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1E" w:rsidRDefault="0054231E" w:rsidP="0054231E">
      <w:pPr>
        <w:pStyle w:val="Standard"/>
        <w:spacing w:after="0"/>
        <w:rPr>
          <w:rFonts w:ascii="Times New Roman" w:hAnsi="Times New Roman"/>
          <w:sz w:val="24"/>
          <w:szCs w:val="24"/>
        </w:rPr>
      </w:pPr>
      <w:r>
        <w:rPr>
          <w:rFonts w:ascii="Times New Roman" w:hAnsi="Times New Roman"/>
          <w:sz w:val="24"/>
          <w:szCs w:val="24"/>
        </w:rPr>
        <w:t>ARRONDISSEMENT DE RAMBOUILLET</w:t>
      </w:r>
      <w:r>
        <w:rPr>
          <w:rFonts w:ascii="Times New Roman" w:hAnsi="Times New Roman"/>
          <w:i/>
          <w:color w:val="808080"/>
          <w:sz w:val="24"/>
          <w:szCs w:val="24"/>
        </w:rPr>
        <w:tab/>
      </w:r>
    </w:p>
    <w:p w:rsidR="0054231E" w:rsidRDefault="0054231E" w:rsidP="0054231E">
      <w:pPr>
        <w:pStyle w:val="Standard"/>
        <w:spacing w:after="0"/>
        <w:rPr>
          <w:rFonts w:ascii="Times New Roman" w:hAnsi="Times New Roman"/>
          <w:sz w:val="24"/>
          <w:szCs w:val="24"/>
        </w:rPr>
      </w:pPr>
      <w:r>
        <w:rPr>
          <w:rFonts w:ascii="Times New Roman" w:hAnsi="Times New Roman"/>
          <w:sz w:val="24"/>
          <w:szCs w:val="24"/>
        </w:rPr>
        <w:t>CANTON D'AUBERGENVILLE</w:t>
      </w:r>
    </w:p>
    <w:p w:rsidR="0054231E" w:rsidRDefault="0054231E" w:rsidP="0054231E">
      <w:pPr>
        <w:pStyle w:val="Standard"/>
        <w:spacing w:after="0"/>
        <w:rPr>
          <w:rFonts w:ascii="Times New Roman" w:hAnsi="Times New Roman"/>
          <w:sz w:val="24"/>
          <w:szCs w:val="24"/>
        </w:rPr>
      </w:pPr>
      <w:r>
        <w:rPr>
          <w:rFonts w:ascii="Times New Roman" w:hAnsi="Times New Roman"/>
          <w:sz w:val="24"/>
          <w:szCs w:val="24"/>
        </w:rPr>
        <w:t>COMMUNE DE BAZOCHES-SUR-GUYONNE</w:t>
      </w:r>
    </w:p>
    <w:p w:rsidR="0054231E" w:rsidRDefault="0054231E" w:rsidP="0054231E">
      <w:pPr>
        <w:pStyle w:val="Standard"/>
        <w:spacing w:after="0"/>
        <w:rPr>
          <w:rFonts w:ascii="Times New Roman" w:hAnsi="Times New Roman"/>
          <w:sz w:val="24"/>
          <w:szCs w:val="24"/>
        </w:rPr>
      </w:pPr>
    </w:p>
    <w:p w:rsidR="0054231E" w:rsidRDefault="0054231E" w:rsidP="0054231E">
      <w:pPr>
        <w:pStyle w:val="Standard"/>
        <w:spacing w:after="0"/>
        <w:rPr>
          <w:rFonts w:ascii="Times New Roman" w:hAnsi="Times New Roman"/>
          <w:sz w:val="24"/>
          <w:szCs w:val="24"/>
        </w:rPr>
      </w:pPr>
    </w:p>
    <w:p w:rsidR="0054231E" w:rsidRDefault="0054231E" w:rsidP="0054231E">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54231E" w:rsidRDefault="00A64FEE" w:rsidP="0054231E">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CONSEIL MUNICIPAL DU 2 JUILLET</w:t>
      </w:r>
      <w:r w:rsidR="0054231E">
        <w:rPr>
          <w:rFonts w:ascii="Times New Roman" w:hAnsi="Times New Roman"/>
          <w:b/>
          <w:sz w:val="24"/>
          <w:szCs w:val="24"/>
          <w:u w:val="single"/>
        </w:rPr>
        <w:t xml:space="preserve"> 2020</w:t>
      </w:r>
    </w:p>
    <w:p w:rsidR="0054231E" w:rsidRDefault="0054231E" w:rsidP="0054231E">
      <w:pPr>
        <w:pStyle w:val="Paragraphedeliste"/>
        <w:ind w:left="0"/>
        <w:jc w:val="both"/>
        <w:rPr>
          <w:rFonts w:eastAsia="Calibri"/>
          <w:b/>
          <w:bCs/>
          <w:sz w:val="24"/>
          <w:szCs w:val="24"/>
          <w:u w:val="single"/>
        </w:rPr>
      </w:pPr>
    </w:p>
    <w:p w:rsidR="0081462A" w:rsidRDefault="0081462A" w:rsidP="006D31BB">
      <w:pPr>
        <w:jc w:val="both"/>
        <w:rPr>
          <w:b/>
          <w:i/>
        </w:rPr>
      </w:pPr>
    </w:p>
    <w:p w:rsidR="006D31BB" w:rsidRPr="0081462A" w:rsidRDefault="006D31BB" w:rsidP="006D31BB">
      <w:pPr>
        <w:jc w:val="both"/>
        <w:rPr>
          <w:i/>
        </w:rPr>
      </w:pPr>
      <w:r w:rsidRPr="0081462A">
        <w:rPr>
          <w:b/>
          <w:i/>
        </w:rPr>
        <w:t xml:space="preserve">Présents : </w:t>
      </w:r>
      <w:r w:rsidRPr="0081462A">
        <w:rPr>
          <w:i/>
        </w:rPr>
        <w:tab/>
      </w:r>
    </w:p>
    <w:p w:rsidR="006D31BB" w:rsidRDefault="006D31BB" w:rsidP="006D31BB">
      <w:pPr>
        <w:jc w:val="both"/>
      </w:pPr>
      <w:r w:rsidRPr="005248D5">
        <w:t xml:space="preserve">Mesdames Denise ALLÉLY, </w:t>
      </w:r>
      <w:r>
        <w:t xml:space="preserve">Muriel AMMANOU, </w:t>
      </w:r>
      <w:r w:rsidRPr="005248D5">
        <w:t xml:space="preserve">Roselyne BASQUIN, Véronique </w:t>
      </w:r>
      <w:r>
        <w:t xml:space="preserve">DEKKICHE, </w:t>
      </w:r>
      <w:r w:rsidRPr="005248D5">
        <w:t xml:space="preserve">Denise POELAERT, </w:t>
      </w:r>
    </w:p>
    <w:p w:rsidR="006D31BB" w:rsidRPr="005248D5" w:rsidRDefault="006D31BB" w:rsidP="006D31BB">
      <w:pPr>
        <w:jc w:val="both"/>
      </w:pPr>
      <w:r w:rsidRPr="005248D5">
        <w:t xml:space="preserve">Messieurs, </w:t>
      </w:r>
      <w:r>
        <w:t xml:space="preserve">Jean-Claude CLAIRET, Charles DE CLERK, </w:t>
      </w:r>
      <w:r w:rsidRPr="005248D5">
        <w:t xml:space="preserve">Jean DUCROCQ, </w:t>
      </w:r>
      <w:r>
        <w:t>Dominique DUMERVAL</w:t>
      </w:r>
      <w:r w:rsidR="000141E8">
        <w:t xml:space="preserve">, </w:t>
      </w:r>
      <w:r>
        <w:t xml:space="preserve"> Jean-Marie MAINGONNAT, Alain MIROT</w:t>
      </w:r>
      <w:r w:rsidR="000141E8">
        <w:t>, Dominique NICCO</w:t>
      </w:r>
      <w:r w:rsidRPr="005248D5">
        <w:t xml:space="preserve">. </w:t>
      </w:r>
    </w:p>
    <w:p w:rsidR="006D31BB" w:rsidRPr="005248D5" w:rsidRDefault="006D31BB" w:rsidP="006D31BB">
      <w:pPr>
        <w:tabs>
          <w:tab w:val="left" w:pos="4678"/>
        </w:tabs>
        <w:jc w:val="both"/>
      </w:pPr>
      <w:r w:rsidRPr="0081462A">
        <w:rPr>
          <w:b/>
          <w:i/>
        </w:rPr>
        <w:t>Absents représentés</w:t>
      </w:r>
      <w:r w:rsidRPr="005248D5">
        <w:t xml:space="preserve"> : </w:t>
      </w:r>
      <w:r w:rsidR="00F51066" w:rsidRPr="005248D5">
        <w:t>Christophe LE BÉGUEC</w:t>
      </w:r>
      <w:r w:rsidR="00F51066">
        <w:t xml:space="preserve">, </w:t>
      </w:r>
      <w:r w:rsidR="00F51066" w:rsidRPr="005248D5">
        <w:t>Patrice SANDELIS</w:t>
      </w:r>
      <w:r w:rsidR="00F51066">
        <w:t xml:space="preserve"> </w:t>
      </w:r>
    </w:p>
    <w:p w:rsidR="00F51066" w:rsidRPr="0081462A" w:rsidRDefault="006D31BB" w:rsidP="006D31BB">
      <w:pPr>
        <w:tabs>
          <w:tab w:val="left" w:pos="851"/>
          <w:tab w:val="left" w:pos="2212"/>
          <w:tab w:val="left" w:pos="4678"/>
        </w:tabs>
        <w:ind w:right="-409"/>
        <w:rPr>
          <w:i/>
        </w:rPr>
      </w:pPr>
      <w:r w:rsidRPr="0081462A">
        <w:rPr>
          <w:b/>
          <w:i/>
        </w:rPr>
        <w:t>Pouvoirs</w:t>
      </w:r>
      <w:r w:rsidRPr="0081462A">
        <w:rPr>
          <w:i/>
        </w:rPr>
        <w:t xml:space="preserve"> : </w:t>
      </w:r>
    </w:p>
    <w:p w:rsidR="00F51066" w:rsidRDefault="00F51066" w:rsidP="006D31BB">
      <w:pPr>
        <w:tabs>
          <w:tab w:val="left" w:pos="851"/>
          <w:tab w:val="left" w:pos="2212"/>
          <w:tab w:val="left" w:pos="4678"/>
        </w:tabs>
        <w:ind w:right="-409"/>
      </w:pPr>
      <w:r w:rsidRPr="005248D5">
        <w:t>Christophe LE BÉGUEC</w:t>
      </w:r>
      <w:r>
        <w:t xml:space="preserve"> à Denise</w:t>
      </w:r>
      <w:r w:rsidR="000141E8">
        <w:t xml:space="preserve"> POELAERT</w:t>
      </w:r>
    </w:p>
    <w:p w:rsidR="006D31BB" w:rsidRPr="005248D5" w:rsidRDefault="00F51066" w:rsidP="006D31BB">
      <w:pPr>
        <w:tabs>
          <w:tab w:val="left" w:pos="851"/>
          <w:tab w:val="left" w:pos="2212"/>
          <w:tab w:val="left" w:pos="4678"/>
        </w:tabs>
        <w:ind w:right="-409"/>
      </w:pPr>
      <w:r w:rsidRPr="005248D5">
        <w:t>Patrice SANDELIS</w:t>
      </w:r>
      <w:r>
        <w:t xml:space="preserve"> à Roselyne BASQUIN</w:t>
      </w:r>
      <w:r w:rsidR="006D31BB" w:rsidRPr="005248D5">
        <w:t xml:space="preserve">              </w:t>
      </w:r>
      <w:r w:rsidR="006D31BB">
        <w:t xml:space="preserve"> </w:t>
      </w:r>
    </w:p>
    <w:p w:rsidR="0054231E" w:rsidRDefault="0054231E" w:rsidP="0054231E">
      <w:pPr>
        <w:pStyle w:val="Standard"/>
        <w:tabs>
          <w:tab w:val="left" w:pos="993"/>
          <w:tab w:val="left" w:pos="4678"/>
        </w:tabs>
        <w:spacing w:after="0"/>
        <w:jc w:val="both"/>
        <w:rPr>
          <w:rFonts w:ascii="Times New Roman" w:hAnsi="Times New Roman"/>
          <w:sz w:val="24"/>
          <w:szCs w:val="24"/>
        </w:rPr>
      </w:pPr>
    </w:p>
    <w:p w:rsidR="0054231E" w:rsidRDefault="0054231E" w:rsidP="0054231E">
      <w:pPr>
        <w:pStyle w:val="Standard"/>
        <w:tabs>
          <w:tab w:val="left" w:pos="993"/>
          <w:tab w:val="left" w:pos="4678"/>
        </w:tabs>
        <w:spacing w:after="0"/>
        <w:jc w:val="both"/>
      </w:pPr>
      <w:r>
        <w:rPr>
          <w:rFonts w:ascii="Times New Roman" w:hAnsi="Times New Roman"/>
          <w:sz w:val="24"/>
          <w:szCs w:val="24"/>
        </w:rPr>
        <w:t xml:space="preserve">Le quorum étant atteint, Monsieur </w:t>
      </w:r>
      <w:r w:rsidR="00A01EE4">
        <w:rPr>
          <w:rFonts w:ascii="Times New Roman" w:hAnsi="Times New Roman"/>
          <w:sz w:val="24"/>
          <w:szCs w:val="24"/>
        </w:rPr>
        <w:t>le Maire ouvre la séance à 20h</w:t>
      </w:r>
      <w:r w:rsidR="007D7120">
        <w:rPr>
          <w:rFonts w:ascii="Times New Roman" w:hAnsi="Times New Roman"/>
          <w:sz w:val="24"/>
          <w:szCs w:val="24"/>
        </w:rPr>
        <w:t>30</w:t>
      </w:r>
    </w:p>
    <w:p w:rsidR="00A01EE4" w:rsidRDefault="00A01EE4" w:rsidP="00A01EE4">
      <w:pPr>
        <w:tabs>
          <w:tab w:val="left" w:pos="851"/>
          <w:tab w:val="left" w:pos="2212"/>
          <w:tab w:val="left" w:pos="4678"/>
        </w:tabs>
        <w:ind w:right="-409"/>
        <w:rPr>
          <w:b/>
        </w:rPr>
      </w:pPr>
    </w:p>
    <w:p w:rsidR="00A01EE4" w:rsidRDefault="00A01EE4" w:rsidP="00A01EE4">
      <w:pPr>
        <w:tabs>
          <w:tab w:val="left" w:pos="851"/>
          <w:tab w:val="left" w:pos="2212"/>
          <w:tab w:val="left" w:pos="4678"/>
        </w:tabs>
        <w:ind w:right="-409"/>
      </w:pPr>
      <w:r w:rsidRPr="001B7303">
        <w:rPr>
          <w:b/>
          <w:i/>
        </w:rPr>
        <w:t>Secrétaire de séance </w:t>
      </w:r>
      <w:r w:rsidRPr="005248D5">
        <w:t xml:space="preserve">: </w:t>
      </w:r>
      <w:r>
        <w:t xml:space="preserve">Jean DUCROCQ  </w:t>
      </w:r>
    </w:p>
    <w:p w:rsidR="006D31BB" w:rsidRDefault="006D31BB" w:rsidP="006D31BB">
      <w:pPr>
        <w:pStyle w:val="Paragraphedeliste"/>
        <w:ind w:left="0"/>
        <w:rPr>
          <w:b/>
          <w:sz w:val="24"/>
          <w:szCs w:val="24"/>
          <w:u w:val="single"/>
        </w:rPr>
      </w:pPr>
    </w:p>
    <w:p w:rsidR="00F16B37" w:rsidRDefault="00F16B37" w:rsidP="00E71A57">
      <w:pPr>
        <w:pStyle w:val="Paragraphedeliste"/>
        <w:ind w:left="0"/>
        <w:rPr>
          <w:b/>
          <w:sz w:val="24"/>
          <w:szCs w:val="24"/>
          <w:u w:val="single"/>
        </w:rPr>
      </w:pPr>
    </w:p>
    <w:p w:rsidR="00E71A57" w:rsidRPr="00E71A57" w:rsidRDefault="006D31BB" w:rsidP="00E71A57">
      <w:pPr>
        <w:pStyle w:val="Paragraphedeliste"/>
        <w:ind w:left="0"/>
        <w:rPr>
          <w:b/>
          <w:sz w:val="24"/>
          <w:szCs w:val="24"/>
          <w:u w:val="single"/>
        </w:rPr>
      </w:pPr>
      <w:r>
        <w:rPr>
          <w:b/>
          <w:sz w:val="24"/>
          <w:szCs w:val="24"/>
          <w:u w:val="single"/>
        </w:rPr>
        <w:t>Ordre du jour :</w:t>
      </w:r>
    </w:p>
    <w:p w:rsidR="00E71A57" w:rsidRPr="00D25218" w:rsidRDefault="00E71A57" w:rsidP="00E71A57">
      <w:pPr>
        <w:pStyle w:val="Retraitcorpsdetexte"/>
        <w:numPr>
          <w:ilvl w:val="0"/>
          <w:numId w:val="2"/>
        </w:numPr>
        <w:spacing w:after="0"/>
      </w:pPr>
      <w:r w:rsidRPr="00D25218">
        <w:t xml:space="preserve">Approbation du compte </w:t>
      </w:r>
      <w:r>
        <w:t>rendu du conseil du 11 juin 2020</w:t>
      </w:r>
    </w:p>
    <w:p w:rsidR="00E71A57" w:rsidRDefault="00E71A57" w:rsidP="00E71A57">
      <w:pPr>
        <w:pStyle w:val="Retraitcorpsdetexte"/>
        <w:numPr>
          <w:ilvl w:val="0"/>
          <w:numId w:val="2"/>
        </w:numPr>
        <w:spacing w:after="0"/>
      </w:pPr>
      <w:r>
        <w:t>Proposition de désignation des membres à la commission communale des impôts directs Délibération n° 16-2020 (report du point lors du conseil municipal du 11/06/2020)</w:t>
      </w:r>
    </w:p>
    <w:p w:rsidR="00E71A57" w:rsidRDefault="00E71A57" w:rsidP="00E71A57">
      <w:pPr>
        <w:pStyle w:val="Retraitcorpsdetexte"/>
        <w:numPr>
          <w:ilvl w:val="0"/>
          <w:numId w:val="2"/>
        </w:numPr>
        <w:spacing w:after="0"/>
      </w:pPr>
      <w:r>
        <w:t>Désignation des délégués auprès du SIVOS MBT et de l'association au Fil des Pages - Délibération n° 20-2020</w:t>
      </w:r>
    </w:p>
    <w:p w:rsidR="00E71A57" w:rsidRDefault="00E71A57" w:rsidP="00E71A57">
      <w:pPr>
        <w:pStyle w:val="Retraitcorpsdetexte"/>
        <w:numPr>
          <w:ilvl w:val="0"/>
          <w:numId w:val="2"/>
        </w:numPr>
        <w:spacing w:after="0"/>
      </w:pPr>
      <w:r>
        <w:t>Exercice 2020 : vote des taux des taxes directes locales</w:t>
      </w:r>
      <w:r w:rsidRPr="00D25218">
        <w:t xml:space="preserve"> - Délibération n° </w:t>
      </w:r>
      <w:r>
        <w:t>21-2020</w:t>
      </w:r>
    </w:p>
    <w:p w:rsidR="00E71A57" w:rsidRDefault="00E71A57" w:rsidP="00E71A57">
      <w:pPr>
        <w:pStyle w:val="Retraitcorpsdetexte"/>
        <w:numPr>
          <w:ilvl w:val="0"/>
          <w:numId w:val="2"/>
        </w:numPr>
        <w:spacing w:after="0"/>
      </w:pPr>
      <w:r>
        <w:t>Budget primitif 2020 de la commune</w:t>
      </w:r>
      <w:r w:rsidRPr="00D25218">
        <w:t xml:space="preserve"> - </w:t>
      </w:r>
      <w:r>
        <w:t xml:space="preserve">Délibération </w:t>
      </w:r>
      <w:r w:rsidR="00A01EE4">
        <w:t xml:space="preserve">n° </w:t>
      </w:r>
      <w:r>
        <w:t>22-2020</w:t>
      </w:r>
    </w:p>
    <w:p w:rsidR="00E71A57" w:rsidRDefault="00E71A57" w:rsidP="00E71A57">
      <w:pPr>
        <w:pStyle w:val="Retraitcorpsdetexte"/>
        <w:numPr>
          <w:ilvl w:val="0"/>
          <w:numId w:val="2"/>
        </w:numPr>
        <w:spacing w:after="0"/>
      </w:pPr>
      <w:r>
        <w:t xml:space="preserve">Renouvellement du contrat pour l'année 2020/2021 de l'intervenante sport à l'école </w:t>
      </w:r>
      <w:r w:rsidR="00A01EE4">
        <w:t>–</w:t>
      </w:r>
      <w:r>
        <w:t xml:space="preserve"> Délibération</w:t>
      </w:r>
      <w:r w:rsidR="00A01EE4">
        <w:t xml:space="preserve"> n°</w:t>
      </w:r>
      <w:r>
        <w:t xml:space="preserve"> 23-2020</w:t>
      </w:r>
    </w:p>
    <w:p w:rsidR="00E71A57" w:rsidRDefault="00E71A57" w:rsidP="00E71A57">
      <w:pPr>
        <w:pStyle w:val="Retraitcorpsdetexte"/>
        <w:numPr>
          <w:ilvl w:val="0"/>
          <w:numId w:val="2"/>
        </w:numPr>
        <w:spacing w:after="0"/>
      </w:pPr>
      <w:r w:rsidRPr="00D25218">
        <w:t>Informations diverses</w:t>
      </w:r>
    </w:p>
    <w:p w:rsidR="00D77865" w:rsidRDefault="00D77865" w:rsidP="00D77865">
      <w:pPr>
        <w:pStyle w:val="Retraitcorpsdetexte"/>
        <w:spacing w:after="0"/>
      </w:pPr>
    </w:p>
    <w:p w:rsidR="00D77865" w:rsidRDefault="00CB085E" w:rsidP="00D77865">
      <w:pPr>
        <w:pStyle w:val="Retraitcorpsdetexte"/>
        <w:spacing w:after="0"/>
        <w:ind w:left="0"/>
        <w:jc w:val="both"/>
      </w:pPr>
      <w:r>
        <w:t>M</w:t>
      </w:r>
      <w:r w:rsidR="00A01EE4">
        <w:t xml:space="preserve">onsieur le Maire demande une modification de l’ordre du jour, pour y ajouter </w:t>
      </w:r>
      <w:r w:rsidR="00D77865">
        <w:t>trois points supplémentaires concernant :</w:t>
      </w:r>
    </w:p>
    <w:p w:rsidR="00D77865" w:rsidRDefault="00B61493" w:rsidP="00A0376D">
      <w:pPr>
        <w:pStyle w:val="Retraitcorpsdetexte"/>
        <w:numPr>
          <w:ilvl w:val="0"/>
          <w:numId w:val="13"/>
        </w:numPr>
        <w:spacing w:after="0"/>
        <w:jc w:val="both"/>
      </w:pPr>
      <w:r>
        <w:t>C</w:t>
      </w:r>
      <w:r w:rsidR="00D77865">
        <w:t>ontrat rural auprès du Département et la Région pour la création d'une nouvelle salle de classe et l'e</w:t>
      </w:r>
      <w:r w:rsidR="00A01EE4">
        <w:t xml:space="preserve">xtension de la petite classe -  </w:t>
      </w:r>
      <w:r w:rsidR="00D77865">
        <w:t>Délibération n° 24-2020</w:t>
      </w:r>
    </w:p>
    <w:p w:rsidR="00B61493" w:rsidRDefault="00B61493" w:rsidP="00A0376D">
      <w:pPr>
        <w:pStyle w:val="Retraitcorpsdetexte"/>
        <w:numPr>
          <w:ilvl w:val="0"/>
          <w:numId w:val="13"/>
        </w:numPr>
        <w:spacing w:after="0"/>
        <w:jc w:val="both"/>
      </w:pPr>
      <w:r>
        <w:t>Sollicitation de la DETR pour la création d'une nouvelle salle de classe et l'extension de la petite classe -  Délibération n° 25-2020</w:t>
      </w:r>
    </w:p>
    <w:p w:rsidR="00A0376D" w:rsidRDefault="00B61493" w:rsidP="00F16B37">
      <w:pPr>
        <w:pStyle w:val="Retraitcorpsdetexte"/>
        <w:numPr>
          <w:ilvl w:val="0"/>
          <w:numId w:val="13"/>
        </w:numPr>
        <w:spacing w:after="0"/>
        <w:jc w:val="both"/>
      </w:pPr>
      <w:r>
        <w:t xml:space="preserve">Eglise Saint Martin : </w:t>
      </w:r>
      <w:r w:rsidR="00A01EE4">
        <w:t xml:space="preserve">Autorisation au Maire de </w:t>
      </w:r>
      <w:r>
        <w:t>demande de subvention auprès de la DRAC</w:t>
      </w:r>
      <w:r w:rsidRPr="00B61493">
        <w:t xml:space="preserve"> </w:t>
      </w:r>
      <w:r w:rsidR="00566660">
        <w:t>- Délibération n° 26</w:t>
      </w:r>
      <w:r>
        <w:t>-2020</w:t>
      </w:r>
    </w:p>
    <w:p w:rsidR="00A01EE4" w:rsidRPr="00A0376D" w:rsidRDefault="00A0376D" w:rsidP="00A0376D">
      <w:pPr>
        <w:pStyle w:val="Retraitcorpsdetexte"/>
        <w:spacing w:after="0"/>
        <w:ind w:left="0"/>
        <w:jc w:val="right"/>
        <w:rPr>
          <w:b/>
        </w:rPr>
      </w:pPr>
      <w:r>
        <w:t xml:space="preserve"> </w:t>
      </w:r>
      <w:r>
        <w:rPr>
          <w:b/>
        </w:rPr>
        <w:t>La demande</w:t>
      </w:r>
      <w:r w:rsidRPr="00A0376D">
        <w:rPr>
          <w:b/>
        </w:rPr>
        <w:t xml:space="preserve"> est approuvée </w:t>
      </w:r>
      <w:r>
        <w:rPr>
          <w:b/>
        </w:rPr>
        <w:t>par les présents</w:t>
      </w:r>
    </w:p>
    <w:p w:rsidR="00A01EE4" w:rsidRPr="00A0376D" w:rsidRDefault="00A01EE4" w:rsidP="00A0376D">
      <w:pPr>
        <w:pStyle w:val="Retraitcorpsdetexte"/>
        <w:spacing w:after="0"/>
        <w:ind w:left="0"/>
        <w:jc w:val="right"/>
        <w:rPr>
          <w:b/>
        </w:rPr>
      </w:pPr>
    </w:p>
    <w:p w:rsidR="00557C28" w:rsidRDefault="00557C28" w:rsidP="006D31BB">
      <w:pPr>
        <w:pStyle w:val="Retraitcorpsdetexte"/>
        <w:spacing w:after="0"/>
        <w:ind w:left="426"/>
        <w:jc w:val="both"/>
      </w:pPr>
    </w:p>
    <w:p w:rsidR="007A5A62" w:rsidRDefault="006D31BB" w:rsidP="007A5A62">
      <w:pPr>
        <w:pStyle w:val="Retraitcorpsdetexte"/>
        <w:numPr>
          <w:ilvl w:val="0"/>
          <w:numId w:val="1"/>
        </w:numPr>
        <w:spacing w:after="0"/>
        <w:ind w:left="426" w:hanging="426"/>
        <w:rPr>
          <w:b/>
          <w:u w:val="single"/>
        </w:rPr>
      </w:pPr>
      <w:r>
        <w:rPr>
          <w:b/>
          <w:u w:val="single"/>
        </w:rPr>
        <w:lastRenderedPageBreak/>
        <w:t>Approbation du c</w:t>
      </w:r>
      <w:r w:rsidR="00E71A57">
        <w:rPr>
          <w:b/>
          <w:u w:val="single"/>
        </w:rPr>
        <w:t>ompte rendu du conseil du 11 juin</w:t>
      </w:r>
      <w:r>
        <w:rPr>
          <w:b/>
          <w:u w:val="single"/>
        </w:rPr>
        <w:t xml:space="preserve"> 2020</w:t>
      </w:r>
    </w:p>
    <w:p w:rsidR="00A01EE4" w:rsidRDefault="00A01EE4" w:rsidP="007A5A62">
      <w:pPr>
        <w:pStyle w:val="Retraitcorpsdetexte"/>
        <w:spacing w:after="0"/>
        <w:ind w:left="0"/>
      </w:pPr>
    </w:p>
    <w:p w:rsidR="002676A5" w:rsidRPr="00A0376D" w:rsidRDefault="002676A5" w:rsidP="007A5A62">
      <w:pPr>
        <w:pStyle w:val="Retraitcorpsdetexte"/>
        <w:spacing w:after="0"/>
        <w:ind w:left="0"/>
        <w:rPr>
          <w:i/>
          <w:u w:val="single"/>
        </w:rPr>
      </w:pPr>
      <w:r w:rsidRPr="00A0376D">
        <w:rPr>
          <w:i/>
          <w:u w:val="single"/>
        </w:rPr>
        <w:t>Commission municipale Culture - Communication – Journal</w:t>
      </w:r>
    </w:p>
    <w:p w:rsidR="00A01EE4" w:rsidRDefault="00A01EE4" w:rsidP="007A5A62">
      <w:pPr>
        <w:pStyle w:val="Retraitcorpsdetexte"/>
        <w:spacing w:after="0"/>
        <w:ind w:left="0"/>
      </w:pPr>
      <w:r>
        <w:t>Il a été omi</w:t>
      </w:r>
      <w:r w:rsidR="001B7303">
        <w:t>s dans ce CR de mentionner que m</w:t>
      </w:r>
      <w:r>
        <w:t xml:space="preserve">onsieur DUCROCQ participerait </w:t>
      </w:r>
      <w:r w:rsidR="002676A5">
        <w:t>aux travaux de la commission</w:t>
      </w:r>
      <w:r w:rsidR="002676A5" w:rsidRPr="002676A5">
        <w:t xml:space="preserve"> </w:t>
      </w:r>
      <w:r w:rsidR="002676A5">
        <w:t xml:space="preserve">municipale Culture - Communication – Journal. </w:t>
      </w:r>
    </w:p>
    <w:p w:rsidR="007A5A62" w:rsidRPr="00A0376D" w:rsidRDefault="007A5A62" w:rsidP="007A5A62">
      <w:pPr>
        <w:pStyle w:val="Retraitcorpsdetexte"/>
        <w:spacing w:after="0"/>
        <w:ind w:left="0"/>
        <w:rPr>
          <w:b/>
          <w:i/>
          <w:u w:val="single"/>
        </w:rPr>
      </w:pPr>
      <w:r w:rsidRPr="00A0376D">
        <w:rPr>
          <w:i/>
          <w:u w:val="single"/>
        </w:rPr>
        <w:t>Désignation des délégués au SIDOMPE</w:t>
      </w:r>
    </w:p>
    <w:p w:rsidR="002676A5" w:rsidRDefault="007A5A62" w:rsidP="00DE332C">
      <w:pPr>
        <w:jc w:val="both"/>
      </w:pPr>
      <w:r>
        <w:t>Monsieur DUCROCQ a signalé un problème sur le compte rendu de ce conseil concernant la désignation des délégués au SIDOMPE</w:t>
      </w:r>
      <w:r w:rsidR="002676A5">
        <w:t xml:space="preserve"> (traitement et incinération des déchets)</w:t>
      </w:r>
      <w:r w:rsidR="00DE332C">
        <w:t xml:space="preserve">. </w:t>
      </w:r>
    </w:p>
    <w:p w:rsidR="002676A5" w:rsidRDefault="002676A5" w:rsidP="00DE332C">
      <w:pPr>
        <w:jc w:val="both"/>
      </w:pPr>
    </w:p>
    <w:p w:rsidR="00DE332C" w:rsidRDefault="00DE332C" w:rsidP="00DE332C">
      <w:pPr>
        <w:jc w:val="both"/>
      </w:pPr>
      <w:r>
        <w:t>Après vérification auprès du SIEED</w:t>
      </w:r>
      <w:r w:rsidR="002676A5">
        <w:t xml:space="preserve"> (collecte des déchets)</w:t>
      </w:r>
      <w:r>
        <w:t xml:space="preserve">, le mécanisme de désignation auprès des syndicats </w:t>
      </w:r>
      <w:r w:rsidR="002676A5">
        <w:t xml:space="preserve">est le suivant : </w:t>
      </w:r>
      <w:r w:rsidR="002676A5">
        <w:rPr>
          <w:lang w:eastAsia="en-US"/>
        </w:rPr>
        <w:t>l</w:t>
      </w:r>
      <w:r w:rsidRPr="00DE332C">
        <w:rPr>
          <w:lang w:eastAsia="en-US"/>
        </w:rPr>
        <w:t>a mairie</w:t>
      </w:r>
      <w:r>
        <w:rPr>
          <w:lang w:eastAsia="en-US"/>
        </w:rPr>
        <w:t xml:space="preserve"> </w:t>
      </w:r>
      <w:r w:rsidRPr="00DE332C">
        <w:rPr>
          <w:lang w:eastAsia="en-US"/>
        </w:rPr>
        <w:t xml:space="preserve">propose des candidats pour le SIEED à son intercommunalité qui procède </w:t>
      </w:r>
      <w:r>
        <w:rPr>
          <w:lang w:eastAsia="en-US"/>
        </w:rPr>
        <w:t xml:space="preserve">ensuite </w:t>
      </w:r>
      <w:r w:rsidRPr="00DE332C">
        <w:rPr>
          <w:lang w:eastAsia="en-US"/>
        </w:rPr>
        <w:t>à l’élection de ses délégués au SIEED</w:t>
      </w:r>
      <w:r>
        <w:rPr>
          <w:lang w:eastAsia="en-US"/>
        </w:rPr>
        <w:t>.</w:t>
      </w:r>
      <w:r w:rsidR="002676A5">
        <w:t xml:space="preserve"> </w:t>
      </w:r>
      <w:r>
        <w:rPr>
          <w:lang w:eastAsia="en-US"/>
        </w:rPr>
        <w:t>C</w:t>
      </w:r>
      <w:r w:rsidRPr="00DE332C">
        <w:rPr>
          <w:lang w:eastAsia="en-US"/>
        </w:rPr>
        <w:t xml:space="preserve">’est </w:t>
      </w:r>
      <w:r>
        <w:rPr>
          <w:lang w:eastAsia="en-US"/>
        </w:rPr>
        <w:t xml:space="preserve">ensuite </w:t>
      </w:r>
      <w:r w:rsidRPr="00DE332C">
        <w:rPr>
          <w:lang w:eastAsia="en-US"/>
        </w:rPr>
        <w:t>le SIEED qui procède à l’élection de ses délégués au SIDOMPE</w:t>
      </w:r>
      <w:r>
        <w:rPr>
          <w:lang w:eastAsia="en-US"/>
        </w:rPr>
        <w:t>.</w:t>
      </w:r>
    </w:p>
    <w:p w:rsidR="007A5A62" w:rsidRPr="00566660" w:rsidRDefault="00F51066" w:rsidP="00566660">
      <w:pPr>
        <w:pStyle w:val="Retraitcorpsdetexte"/>
        <w:spacing w:after="0"/>
        <w:ind w:left="0" w:right="-567"/>
      </w:pPr>
      <w:r>
        <w:t>La désignation de nos délégués au SIDOMPE (Titulaire : J. DUCROCQ - Suppléant : D. DUMERVAL) est nulle et non avenue</w:t>
      </w:r>
    </w:p>
    <w:p w:rsidR="006D31BB" w:rsidRDefault="006D31BB" w:rsidP="006D31BB">
      <w:pPr>
        <w:pStyle w:val="Retraitcorpsdetexte"/>
        <w:ind w:left="720"/>
        <w:jc w:val="right"/>
        <w:rPr>
          <w:b/>
        </w:rPr>
      </w:pPr>
      <w:r>
        <w:rPr>
          <w:b/>
        </w:rPr>
        <w:t>Approbation à l'unanimité</w:t>
      </w:r>
    </w:p>
    <w:p w:rsidR="00E71A57" w:rsidRPr="002676A5" w:rsidRDefault="00E71A57" w:rsidP="001D2814">
      <w:pPr>
        <w:pStyle w:val="Retraitcorpsdetexte"/>
        <w:numPr>
          <w:ilvl w:val="0"/>
          <w:numId w:val="8"/>
        </w:numPr>
        <w:spacing w:after="0"/>
        <w:ind w:left="426" w:hanging="426"/>
        <w:rPr>
          <w:b/>
          <w:szCs w:val="20"/>
          <w:u w:val="single"/>
        </w:rPr>
      </w:pPr>
      <w:r>
        <w:rPr>
          <w:b/>
          <w:szCs w:val="20"/>
          <w:u w:val="single"/>
        </w:rPr>
        <w:t>D</w:t>
      </w:r>
      <w:r w:rsidRPr="00024780">
        <w:rPr>
          <w:b/>
          <w:szCs w:val="20"/>
          <w:u w:val="single"/>
        </w:rPr>
        <w:t>ésignation des membres à la commission communale des impôts directs</w:t>
      </w:r>
      <w:r>
        <w:rPr>
          <w:b/>
          <w:szCs w:val="20"/>
          <w:u w:val="single"/>
        </w:rPr>
        <w:t xml:space="preserve"> </w:t>
      </w:r>
      <w:r w:rsidRPr="00024780">
        <w:rPr>
          <w:b/>
          <w:szCs w:val="20"/>
          <w:u w:val="single"/>
        </w:rPr>
        <w:t xml:space="preserve"> –   Délibér</w:t>
      </w:r>
      <w:r>
        <w:rPr>
          <w:b/>
          <w:szCs w:val="20"/>
          <w:u w:val="single"/>
        </w:rPr>
        <w:t xml:space="preserve">ation n° 16-2020 </w:t>
      </w:r>
      <w:r>
        <w:t>(report du point lors du conseil municipal du 11/06/2020</w:t>
      </w:r>
      <w:r w:rsidR="00A0376D">
        <w:t>)</w:t>
      </w:r>
    </w:p>
    <w:p w:rsidR="002676A5" w:rsidRDefault="002676A5" w:rsidP="002676A5">
      <w:pPr>
        <w:pStyle w:val="Retraitcorpsdetexte"/>
        <w:spacing w:after="0"/>
        <w:ind w:left="426"/>
        <w:rPr>
          <w:b/>
          <w:szCs w:val="20"/>
          <w:u w:val="single"/>
        </w:rPr>
      </w:pPr>
    </w:p>
    <w:p w:rsidR="002676A5" w:rsidRDefault="00E71A57" w:rsidP="00E71A57">
      <w:pPr>
        <w:pStyle w:val="Retraitcorpsdetexte"/>
        <w:spacing w:after="0"/>
        <w:ind w:left="0"/>
        <w:jc w:val="both"/>
      </w:pPr>
      <w:r w:rsidRPr="00024780">
        <w:rPr>
          <w:szCs w:val="20"/>
        </w:rPr>
        <w:t>Selon l’article 1650 du code général des impôts</w:t>
      </w:r>
      <w:r>
        <w:t xml:space="preserve">, il est </w:t>
      </w:r>
      <w:r w:rsidR="001B7303">
        <w:t xml:space="preserve">institué, dans chaque commune, </w:t>
      </w:r>
      <w:r>
        <w:t>une commission communale des impôts directs composée de sept membres, à savoir : le maire ou l'adjoint délégué, président, et six commissaires</w:t>
      </w:r>
      <w:r w:rsidR="002676A5">
        <w:t>.</w:t>
      </w:r>
    </w:p>
    <w:p w:rsidR="002676A5" w:rsidRDefault="002676A5" w:rsidP="00E71A57">
      <w:pPr>
        <w:pStyle w:val="NormalWeb"/>
        <w:spacing w:before="0" w:beforeAutospacing="0" w:after="0" w:afterAutospacing="0"/>
        <w:jc w:val="both"/>
      </w:pPr>
    </w:p>
    <w:p w:rsidR="00E71A57" w:rsidRDefault="00E71A57" w:rsidP="00E71A57">
      <w:pPr>
        <w:pStyle w:val="NormalWeb"/>
        <w:spacing w:before="0" w:beforeAutospacing="0" w:after="0" w:afterAutospacing="0"/>
        <w:jc w:val="both"/>
      </w:pPr>
      <w:r>
        <w:t>Les commissaires doivent être de nationalité française, être âgés de 25 ans au moins, jouir de leurs droits civils, être inscrits aux rôles des impositions directes locales dans la commune, être familiarisés avec les circonstances locales et posséder des connaissances suffisantes pour l'exécution des travaux confiés à la commission. Un commissaire doit être domicilié en dehors de la commune. Lorsque le territoire de la commune comporte un ensemble de propriétés boisées de 100 hectares au minimum, un commissaire doit être propriétaire de bois ou forêts.</w:t>
      </w:r>
    </w:p>
    <w:p w:rsidR="002676A5" w:rsidRDefault="002676A5" w:rsidP="00E71A57">
      <w:pPr>
        <w:pStyle w:val="NormalWeb"/>
        <w:spacing w:before="0" w:beforeAutospacing="0" w:after="0" w:afterAutospacing="0"/>
        <w:jc w:val="both"/>
      </w:pPr>
    </w:p>
    <w:p w:rsidR="00E71A57" w:rsidRDefault="00E71A57" w:rsidP="00E71A57">
      <w:pPr>
        <w:pStyle w:val="NormalWeb"/>
        <w:spacing w:before="0" w:beforeAutospacing="0" w:after="0" w:afterAutospacing="0"/>
        <w:jc w:val="both"/>
      </w:pPr>
      <w:r>
        <w:t>Les commissaires ainsi que leurs suppléants en nombre égal sont désignés par le directeur des services fiscaux sur une liste de contribuables, en nombre double, remplissant les conditions sus-énoncées, dressée par le conseil municipal.</w:t>
      </w:r>
    </w:p>
    <w:p w:rsidR="00E71A57" w:rsidRDefault="00E71A57" w:rsidP="00E71A57">
      <w:pPr>
        <w:pStyle w:val="NormalWeb"/>
        <w:spacing w:before="0" w:beforeAutospacing="0" w:after="0" w:afterAutospacing="0"/>
        <w:jc w:val="both"/>
      </w:pPr>
      <w:r>
        <w:t>La désignation des commissaires et de leurs suppléants est effectuée de manière que les personnes respectivement imposées à la taxe foncière, à la taxe d'habitation et à la taxe professionnelle soient équitablement représentées.</w:t>
      </w:r>
    </w:p>
    <w:p w:rsidR="002676A5" w:rsidRDefault="002676A5" w:rsidP="00E71A57">
      <w:pPr>
        <w:pStyle w:val="NormalWeb"/>
        <w:spacing w:before="0" w:beforeAutospacing="0" w:after="0" w:afterAutospacing="0"/>
        <w:jc w:val="both"/>
      </w:pPr>
    </w:p>
    <w:p w:rsidR="002676A5" w:rsidRDefault="001D2814" w:rsidP="00F16B37">
      <w:pPr>
        <w:pStyle w:val="Retraitcorpsdetexte"/>
        <w:spacing w:after="0"/>
        <w:ind w:left="0"/>
        <w:jc w:val="both"/>
      </w:pPr>
      <w:r w:rsidRPr="00557C28">
        <w:t>Monsieur le Maire don</w:t>
      </w:r>
      <w:r>
        <w:t>ne lecture de la délibération 16</w:t>
      </w:r>
      <w:r w:rsidRPr="00557C28">
        <w:t xml:space="preserve">-2020 </w:t>
      </w:r>
      <w:r>
        <w:t>qui propose, a</w:t>
      </w:r>
      <w:r w:rsidR="002676A5">
        <w:t>u vu</w:t>
      </w:r>
      <w:r w:rsidR="00E71A57">
        <w:t xml:space="preserve"> de la constitution de la commission communale</w:t>
      </w:r>
      <w:r>
        <w:t xml:space="preserve"> des impôts directs</w:t>
      </w:r>
      <w:r w:rsidR="00E71A57">
        <w:t> :</w:t>
      </w:r>
    </w:p>
    <w:p w:rsidR="00E71A57" w:rsidRDefault="00E71A57" w:rsidP="00A0376D">
      <w:pPr>
        <w:pStyle w:val="NormalWeb"/>
        <w:spacing w:before="0" w:beforeAutospacing="0" w:after="0" w:afterAutospacing="0"/>
        <w:ind w:left="708"/>
        <w:jc w:val="both"/>
      </w:pPr>
      <w:r w:rsidRPr="001B7303">
        <w:t xml:space="preserve">Président de droit : </w:t>
      </w:r>
      <w:r w:rsidR="00F16B37">
        <w:tab/>
      </w:r>
      <w:r w:rsidR="00F16B37">
        <w:tab/>
      </w:r>
      <w:r>
        <w:t>D. NICCO, Maire.</w:t>
      </w:r>
    </w:p>
    <w:p w:rsidR="002676A5" w:rsidRDefault="00E71A57" w:rsidP="001B7303">
      <w:pPr>
        <w:pStyle w:val="NormalWeb"/>
        <w:spacing w:before="0" w:beforeAutospacing="0" w:after="0" w:afterAutospacing="0"/>
        <w:ind w:left="708"/>
      </w:pPr>
      <w:r w:rsidRPr="001B7303">
        <w:t>Commissaires proposés</w:t>
      </w:r>
      <w:r w:rsidR="001B7303" w:rsidRPr="001B7303">
        <w:t> :</w:t>
      </w:r>
      <w:r w:rsidR="002676A5">
        <w:t xml:space="preserve"> </w:t>
      </w:r>
      <w:r w:rsidR="00F16B37">
        <w:tab/>
      </w:r>
      <w:r>
        <w:t>Denise POELAERT (bois), Alain MIROT, Jean-Claude CLAIRET, Dominique DUMERVAL, Denise ALLELY (agriculture), Marc MASSARD (agriculture extérieur), Véronique FAUSSADIER, Roseline BASQUIN, Didier MORAS, Roland LENZONI, Gilles LE BEGUEC (agriculture), Béatrice PAGE, Christophe LE BEGUEC (agriculture), Catherine MERCIER, Pierre BERTIN, G. BIDON (forêt extérieur), Jean-Marie DEBRIE,  Christian RUELLAND, Catherine BENARD, Brigitte MORISSEAU, Angélique BASTIEN, Olivier JEAN-MARIE, Patrice SANDELIS, Muriel AMMANOU</w:t>
      </w:r>
    </w:p>
    <w:p w:rsidR="001D2814" w:rsidRDefault="001D2814" w:rsidP="001D2814">
      <w:pPr>
        <w:pStyle w:val="Retraitcorpsdetexte"/>
        <w:spacing w:after="0"/>
        <w:ind w:left="720"/>
        <w:jc w:val="right"/>
        <w:rPr>
          <w:b/>
        </w:rPr>
      </w:pPr>
      <w:r>
        <w:rPr>
          <w:b/>
        </w:rPr>
        <w:t>La délibération est mise au vote</w:t>
      </w:r>
    </w:p>
    <w:p w:rsidR="00E71A57" w:rsidRPr="00F16B37" w:rsidRDefault="001D2814" w:rsidP="00F16B37">
      <w:pPr>
        <w:pStyle w:val="Retraitcorpsdetexte"/>
        <w:spacing w:after="0"/>
        <w:ind w:left="720"/>
        <w:jc w:val="right"/>
        <w:rPr>
          <w:b/>
        </w:rPr>
      </w:pPr>
      <w:r>
        <w:rPr>
          <w:b/>
        </w:rPr>
        <w:t xml:space="preserve"> Approbation à l'unanimité</w:t>
      </w:r>
    </w:p>
    <w:p w:rsidR="00E71A57" w:rsidRDefault="00E71A57" w:rsidP="001D2814">
      <w:pPr>
        <w:pStyle w:val="Retraitcorpsdetexte"/>
        <w:numPr>
          <w:ilvl w:val="0"/>
          <w:numId w:val="8"/>
        </w:numPr>
        <w:spacing w:after="0"/>
        <w:ind w:left="567" w:hanging="567"/>
        <w:rPr>
          <w:b/>
          <w:u w:val="single"/>
        </w:rPr>
      </w:pPr>
      <w:r w:rsidRPr="002F4334">
        <w:rPr>
          <w:b/>
          <w:u w:val="single"/>
        </w:rPr>
        <w:t xml:space="preserve">Désignation des délégués auprès du SIVOS MBT et de l'association </w:t>
      </w:r>
      <w:r w:rsidR="00F16B37">
        <w:rPr>
          <w:b/>
          <w:u w:val="single"/>
        </w:rPr>
        <w:t xml:space="preserve">« au Fil des Pages » </w:t>
      </w:r>
      <w:r w:rsidRPr="002F4334">
        <w:rPr>
          <w:b/>
          <w:u w:val="single"/>
        </w:rPr>
        <w:t>- Délibération n° 20-2020</w:t>
      </w:r>
    </w:p>
    <w:p w:rsidR="00A0376D" w:rsidRDefault="00A0376D" w:rsidP="00A0376D">
      <w:pPr>
        <w:pStyle w:val="Retraitcorpsdetexte"/>
        <w:spacing w:after="0"/>
        <w:ind w:left="0" w:right="-567"/>
        <w:rPr>
          <w:i/>
        </w:rPr>
      </w:pPr>
    </w:p>
    <w:p w:rsidR="00E71A57" w:rsidRPr="00A0376D" w:rsidRDefault="00E71A57" w:rsidP="00A0376D">
      <w:pPr>
        <w:pStyle w:val="Retraitcorpsdetexte"/>
        <w:spacing w:after="0"/>
        <w:ind w:left="0" w:right="-567"/>
        <w:rPr>
          <w:i/>
          <w:u w:val="single"/>
        </w:rPr>
      </w:pPr>
      <w:r w:rsidRPr="00A0376D">
        <w:rPr>
          <w:i/>
          <w:u w:val="single"/>
        </w:rPr>
        <w:t>Syndicat Intercommunal à Vocation Spéciale Mareil Bazoches Tremblay (SIVOS MBT)</w:t>
      </w:r>
    </w:p>
    <w:p w:rsidR="00E71A57" w:rsidRDefault="00A0376D" w:rsidP="00E71A57">
      <w:pPr>
        <w:pStyle w:val="Retraitcorpsdetexte"/>
        <w:spacing w:after="0"/>
        <w:ind w:left="0"/>
        <w:jc w:val="both"/>
      </w:pPr>
      <w:r>
        <w:t>Ce syndicat a pour objet la gestion de l’école maternelle située à Mareil-le-Guyon</w:t>
      </w:r>
      <w:r w:rsidR="001B7303">
        <w:t>.</w:t>
      </w:r>
      <w:r>
        <w:t>.</w:t>
      </w:r>
      <w:r w:rsidR="00E71A57">
        <w:t>Lors de la séance du conseil municipal du 11 juin dernier, un titulaire et un suppléant ont été désigné</w:t>
      </w:r>
      <w:r w:rsidR="001B7303">
        <w:t>s</w:t>
      </w:r>
      <w:r w:rsidR="00E71A57">
        <w:t xml:space="preserve"> au SIVOS MBT. Hors, la commune doit être représentée par deux titulaires et deux suppléants. Il est donc nécessaire de délibérer à nouveau.</w:t>
      </w:r>
    </w:p>
    <w:p w:rsidR="00A0376D" w:rsidRDefault="00A0376D" w:rsidP="00E71A57">
      <w:pPr>
        <w:pStyle w:val="Retraitcorpsdetexte"/>
        <w:spacing w:after="0"/>
        <w:ind w:left="0"/>
        <w:jc w:val="both"/>
      </w:pPr>
    </w:p>
    <w:p w:rsidR="001D2814" w:rsidRDefault="001D2814" w:rsidP="001D2814">
      <w:pPr>
        <w:pStyle w:val="Retraitcorpsdetexte"/>
        <w:spacing w:after="0"/>
        <w:ind w:left="0"/>
        <w:jc w:val="both"/>
      </w:pPr>
      <w:r w:rsidRPr="00557C28">
        <w:t>Monsieur le Maire don</w:t>
      </w:r>
      <w:r>
        <w:t>ne lecture de la délibération 20</w:t>
      </w:r>
      <w:r w:rsidRPr="00557C28">
        <w:t xml:space="preserve">-2020 </w:t>
      </w:r>
      <w:r>
        <w:t xml:space="preserve">qui propose de nommer </w:t>
      </w:r>
    </w:p>
    <w:p w:rsidR="00E71A57" w:rsidRDefault="00E71A57" w:rsidP="00A0376D">
      <w:pPr>
        <w:pStyle w:val="Retraitcorpsdetexte"/>
        <w:spacing w:after="0"/>
        <w:ind w:left="708"/>
        <w:jc w:val="both"/>
      </w:pPr>
      <w:r>
        <w:t>Titulaires : D. POELAERT, R. BASQUIN</w:t>
      </w:r>
    </w:p>
    <w:p w:rsidR="00E71A57" w:rsidRDefault="00E71A57" w:rsidP="00A0376D">
      <w:pPr>
        <w:pStyle w:val="Retraitcorpsdetexte"/>
        <w:spacing w:after="0"/>
        <w:ind w:left="708"/>
        <w:jc w:val="both"/>
      </w:pPr>
      <w:r>
        <w:t xml:space="preserve">Suppléants : C. DE CLERK, JM </w:t>
      </w:r>
      <w:r w:rsidRPr="007D5CF8">
        <w:t>MAINGONNAT</w:t>
      </w:r>
    </w:p>
    <w:p w:rsidR="00A0376D" w:rsidRDefault="00A0376D" w:rsidP="00A0376D">
      <w:pPr>
        <w:pStyle w:val="Retraitcorpsdetexte"/>
        <w:spacing w:after="0"/>
        <w:ind w:left="0"/>
        <w:jc w:val="both"/>
        <w:rPr>
          <w:i/>
        </w:rPr>
      </w:pPr>
    </w:p>
    <w:p w:rsidR="00E71A57" w:rsidRPr="00A0376D" w:rsidRDefault="00E71A57" w:rsidP="00A0376D">
      <w:pPr>
        <w:pStyle w:val="Retraitcorpsdetexte"/>
        <w:spacing w:after="0"/>
        <w:ind w:left="0"/>
        <w:jc w:val="both"/>
        <w:rPr>
          <w:i/>
          <w:u w:val="single"/>
        </w:rPr>
      </w:pPr>
      <w:r w:rsidRPr="00A0376D">
        <w:rPr>
          <w:i/>
          <w:u w:val="single"/>
        </w:rPr>
        <w:t>Association au Fil des Pages</w:t>
      </w:r>
    </w:p>
    <w:p w:rsidR="00A0376D" w:rsidRDefault="00A0376D" w:rsidP="00E71A57">
      <w:pPr>
        <w:pStyle w:val="Paragraphedeliste"/>
        <w:ind w:left="0"/>
        <w:jc w:val="both"/>
        <w:rPr>
          <w:sz w:val="24"/>
          <w:szCs w:val="24"/>
        </w:rPr>
      </w:pPr>
      <w:r>
        <w:rPr>
          <w:sz w:val="24"/>
          <w:szCs w:val="24"/>
        </w:rPr>
        <w:t xml:space="preserve">Cette association a pour objet d’animer le réseau de partage des bibliothèques municipales des environs. </w:t>
      </w:r>
    </w:p>
    <w:p w:rsidR="00A0376D" w:rsidRDefault="00A0376D" w:rsidP="00E71A57">
      <w:pPr>
        <w:pStyle w:val="Paragraphedeliste"/>
        <w:ind w:left="0"/>
        <w:jc w:val="both"/>
        <w:rPr>
          <w:sz w:val="24"/>
          <w:szCs w:val="24"/>
        </w:rPr>
      </w:pPr>
    </w:p>
    <w:p w:rsidR="00E71A57" w:rsidRPr="00566660" w:rsidRDefault="00E71A57" w:rsidP="00E71A57">
      <w:pPr>
        <w:pStyle w:val="Paragraphedeliste"/>
        <w:ind w:left="0"/>
        <w:jc w:val="both"/>
        <w:rPr>
          <w:sz w:val="24"/>
          <w:szCs w:val="24"/>
        </w:rPr>
      </w:pPr>
      <w:r w:rsidRPr="00566660">
        <w:rPr>
          <w:sz w:val="24"/>
          <w:szCs w:val="24"/>
        </w:rPr>
        <w:t>Il convient également de désigner ses membres</w:t>
      </w:r>
    </w:p>
    <w:p w:rsidR="00E71A57" w:rsidRDefault="00E71A57" w:rsidP="00A0376D">
      <w:pPr>
        <w:pStyle w:val="Retraitcorpsdetexte"/>
        <w:spacing w:after="0"/>
        <w:ind w:left="708" w:right="-567"/>
      </w:pPr>
      <w:r>
        <w:t>Président : D. NICCO</w:t>
      </w:r>
    </w:p>
    <w:p w:rsidR="00E71A57" w:rsidRPr="00BA3396" w:rsidRDefault="00E71A57" w:rsidP="00A0376D">
      <w:pPr>
        <w:pStyle w:val="Retraitcorpsdetexte"/>
        <w:spacing w:after="0"/>
        <w:ind w:left="708" w:right="-567"/>
      </w:pPr>
      <w:r w:rsidRPr="00BA3396">
        <w:t>Vice-</w:t>
      </w:r>
      <w:r>
        <w:t xml:space="preserve">présidente </w:t>
      </w:r>
      <w:r w:rsidRPr="00BA3396">
        <w:t> :</w:t>
      </w:r>
      <w:r w:rsidRPr="00CC6897">
        <w:t xml:space="preserve"> D. POELAERT</w:t>
      </w:r>
    </w:p>
    <w:p w:rsidR="001D2814" w:rsidRDefault="001D2814" w:rsidP="001D2814">
      <w:pPr>
        <w:pStyle w:val="Retraitcorpsdetexte"/>
        <w:spacing w:after="0"/>
        <w:ind w:left="720"/>
        <w:jc w:val="right"/>
        <w:rPr>
          <w:b/>
        </w:rPr>
      </w:pPr>
      <w:r>
        <w:rPr>
          <w:b/>
        </w:rPr>
        <w:t>La délibération est mise au vote</w:t>
      </w:r>
    </w:p>
    <w:p w:rsidR="001D2814" w:rsidRDefault="001D2814" w:rsidP="001D2814">
      <w:pPr>
        <w:pStyle w:val="Retraitcorpsdetexte"/>
        <w:spacing w:after="0"/>
        <w:ind w:left="720"/>
        <w:jc w:val="right"/>
        <w:rPr>
          <w:b/>
        </w:rPr>
      </w:pPr>
      <w:r>
        <w:rPr>
          <w:b/>
        </w:rPr>
        <w:t xml:space="preserve"> Approbation à l'unanimité</w:t>
      </w:r>
    </w:p>
    <w:p w:rsidR="00E71A57" w:rsidRPr="002F4334" w:rsidRDefault="00E71A57" w:rsidP="00E71A57">
      <w:pPr>
        <w:pStyle w:val="Retraitcorpsdetexte"/>
        <w:spacing w:after="0"/>
        <w:ind w:left="426"/>
        <w:rPr>
          <w:b/>
          <w:u w:val="single"/>
        </w:rPr>
      </w:pPr>
    </w:p>
    <w:p w:rsidR="00E71A57" w:rsidRPr="002F4334" w:rsidRDefault="00E71A57" w:rsidP="001D2814">
      <w:pPr>
        <w:pStyle w:val="Retraitcorpsdetexte"/>
        <w:numPr>
          <w:ilvl w:val="0"/>
          <w:numId w:val="3"/>
        </w:numPr>
        <w:spacing w:after="0"/>
        <w:ind w:left="567" w:hanging="567"/>
        <w:rPr>
          <w:b/>
          <w:u w:val="single"/>
        </w:rPr>
      </w:pPr>
      <w:r w:rsidRPr="002F4334">
        <w:rPr>
          <w:b/>
          <w:u w:val="single"/>
        </w:rPr>
        <w:t>Exercice 2020 : vote des taux des taxes directes locales - Délibération n° 21-2020</w:t>
      </w:r>
    </w:p>
    <w:p w:rsidR="001B7303" w:rsidRDefault="001B7303" w:rsidP="00E71A57">
      <w:pPr>
        <w:jc w:val="both"/>
      </w:pPr>
    </w:p>
    <w:p w:rsidR="00E71A57" w:rsidRDefault="00E71A57" w:rsidP="00E71A57">
      <w:pPr>
        <w:jc w:val="both"/>
      </w:pPr>
      <w:r>
        <w:t xml:space="preserve">Cette année étant une année de transition et d'installation du nouveau conseil </w:t>
      </w:r>
      <w:r w:rsidR="00A0376D">
        <w:t xml:space="preserve">municipal, il est proposé par la Commission Finances </w:t>
      </w:r>
      <w:r>
        <w:t>de ne pas augmenter cette année les taux des taxes directes locales.</w:t>
      </w:r>
    </w:p>
    <w:p w:rsidR="00A0376D" w:rsidRDefault="00A0376D" w:rsidP="00E71A57">
      <w:pPr>
        <w:jc w:val="both"/>
      </w:pPr>
    </w:p>
    <w:p w:rsidR="00E71A57" w:rsidRDefault="00E71A57" w:rsidP="00E71A57">
      <w:pPr>
        <w:jc w:val="both"/>
      </w:pPr>
      <w:r>
        <w:t>De plus, comme le Président de la République s'y est engagé, la taxe d'habitation sur les résidences principales sera définitivement et intégralement supprimé</w:t>
      </w:r>
      <w:r w:rsidR="00A0376D">
        <w:t>e</w:t>
      </w:r>
      <w:r>
        <w:t>. Celle-ci sera compensé</w:t>
      </w:r>
      <w:r w:rsidR="00A0376D">
        <w:t>e</w:t>
      </w:r>
      <w:r>
        <w:t xml:space="preserve"> par l'Etat à l'euro prés avec un dispositif d'équilibrage reposant sur un coefficient correcteur.</w:t>
      </w:r>
    </w:p>
    <w:p w:rsidR="00A0376D" w:rsidRDefault="00A0376D" w:rsidP="00E71A57">
      <w:pPr>
        <w:jc w:val="both"/>
      </w:pPr>
    </w:p>
    <w:p w:rsidR="00F16B37" w:rsidRPr="00984A0F" w:rsidRDefault="00984A0F" w:rsidP="00984A0F">
      <w:pPr>
        <w:pStyle w:val="Retraitcorpsdetexte"/>
        <w:spacing w:after="0"/>
        <w:ind w:left="0"/>
        <w:jc w:val="both"/>
      </w:pPr>
      <w:r w:rsidRPr="00557C28">
        <w:t>Monsieur le Maire don</w:t>
      </w:r>
      <w:r>
        <w:t>ne lecture de la délibération 21</w:t>
      </w:r>
      <w:r w:rsidRPr="00557C28">
        <w:t xml:space="preserve">-2020 </w:t>
      </w:r>
      <w:r>
        <w:t>qui propose de f</w:t>
      </w:r>
      <w:r w:rsidR="00E71A57">
        <w:t>ixer pour l’année 2020</w:t>
      </w:r>
      <w:r w:rsidR="00E71A57" w:rsidRPr="00CD2420">
        <w:t xml:space="preserve"> le taux des taxes directes locales comme suit :</w:t>
      </w:r>
    </w:p>
    <w:p w:rsidR="00E71A57" w:rsidRPr="001B7303" w:rsidRDefault="00E71A57" w:rsidP="001B7303">
      <w:pPr>
        <w:pBdr>
          <w:top w:val="single" w:sz="4" w:space="1" w:color="auto"/>
          <w:left w:val="single" w:sz="4" w:space="4" w:color="auto"/>
          <w:bottom w:val="single" w:sz="4" w:space="1" w:color="auto"/>
          <w:right w:val="single" w:sz="4" w:space="4" w:color="auto"/>
        </w:pBdr>
        <w:ind w:left="1416"/>
        <w:rPr>
          <w:b/>
        </w:rPr>
      </w:pPr>
      <w:r w:rsidRPr="001B7303">
        <w:rPr>
          <w:b/>
        </w:rPr>
        <w:t>- Taxe foncier bâti :</w:t>
      </w:r>
      <w:r w:rsidRPr="001B7303">
        <w:rPr>
          <w:b/>
        </w:rPr>
        <w:tab/>
      </w:r>
      <w:r w:rsidR="001B7303">
        <w:rPr>
          <w:b/>
        </w:rPr>
        <w:tab/>
      </w:r>
      <w:r w:rsidRPr="001B7303">
        <w:rPr>
          <w:b/>
        </w:rPr>
        <w:t>10 %</w:t>
      </w:r>
      <w:r w:rsidRPr="001B7303">
        <w:rPr>
          <w:b/>
        </w:rPr>
        <w:tab/>
      </w:r>
      <w:r w:rsidRPr="001B7303">
        <w:rPr>
          <w:b/>
        </w:rPr>
        <w:tab/>
      </w:r>
      <w:r w:rsidRPr="001B7303">
        <w:rPr>
          <w:b/>
        </w:rPr>
        <w:tab/>
      </w:r>
    </w:p>
    <w:p w:rsidR="00A0376D" w:rsidRDefault="00E71A57" w:rsidP="001B7303">
      <w:pPr>
        <w:pStyle w:val="Retraitcorpsdetexte"/>
        <w:pBdr>
          <w:top w:val="single" w:sz="4" w:space="1" w:color="auto"/>
          <w:left w:val="single" w:sz="4" w:space="4" w:color="auto"/>
          <w:bottom w:val="single" w:sz="4" w:space="1" w:color="auto"/>
          <w:right w:val="single" w:sz="4" w:space="4" w:color="auto"/>
        </w:pBdr>
        <w:spacing w:after="0"/>
        <w:ind w:left="1416"/>
        <w:rPr>
          <w:b/>
        </w:rPr>
      </w:pPr>
      <w:r w:rsidRPr="001B7303">
        <w:rPr>
          <w:b/>
        </w:rPr>
        <w:t xml:space="preserve">- Taxe foncier non bâti : </w:t>
      </w:r>
      <w:r w:rsidR="001B7303">
        <w:rPr>
          <w:b/>
        </w:rPr>
        <w:tab/>
      </w:r>
      <w:r w:rsidRPr="001B7303">
        <w:rPr>
          <w:b/>
        </w:rPr>
        <w:t>47 %</w:t>
      </w:r>
    </w:p>
    <w:p w:rsidR="007A5A62" w:rsidRDefault="007A5A62" w:rsidP="007A5A62">
      <w:pPr>
        <w:pStyle w:val="Retraitcorpsdetexte"/>
        <w:spacing w:after="0"/>
        <w:ind w:left="720"/>
        <w:jc w:val="right"/>
        <w:rPr>
          <w:b/>
        </w:rPr>
      </w:pPr>
      <w:r>
        <w:rPr>
          <w:b/>
        </w:rPr>
        <w:t>La délibération est mise au vote</w:t>
      </w:r>
    </w:p>
    <w:p w:rsidR="00E71A57" w:rsidRDefault="007A5A62" w:rsidP="007A5A62">
      <w:pPr>
        <w:pStyle w:val="Retraitcorpsdetexte"/>
        <w:spacing w:after="0"/>
        <w:jc w:val="right"/>
        <w:rPr>
          <w:b/>
        </w:rPr>
      </w:pPr>
      <w:r>
        <w:rPr>
          <w:b/>
        </w:rPr>
        <w:t xml:space="preserve"> Approbation à l'unanimité</w:t>
      </w:r>
    </w:p>
    <w:p w:rsidR="00A0376D" w:rsidRDefault="00A0376D" w:rsidP="007A5A62">
      <w:pPr>
        <w:pStyle w:val="Retraitcorpsdetexte"/>
        <w:spacing w:after="0"/>
        <w:jc w:val="right"/>
      </w:pPr>
    </w:p>
    <w:p w:rsidR="00E71A57" w:rsidRDefault="00E71A57" w:rsidP="001D2814">
      <w:pPr>
        <w:pStyle w:val="Retraitcorpsdetexte"/>
        <w:numPr>
          <w:ilvl w:val="0"/>
          <w:numId w:val="3"/>
        </w:numPr>
        <w:spacing w:after="0"/>
        <w:ind w:left="567" w:hanging="567"/>
        <w:rPr>
          <w:b/>
          <w:u w:val="single"/>
        </w:rPr>
      </w:pPr>
      <w:r w:rsidRPr="002F4334">
        <w:rPr>
          <w:b/>
          <w:u w:val="single"/>
        </w:rPr>
        <w:t>Budget primitif 2020 de la commune - Délibération 22-2020</w:t>
      </w:r>
    </w:p>
    <w:p w:rsidR="001B7303" w:rsidRDefault="001B7303" w:rsidP="00A0376D">
      <w:pPr>
        <w:pStyle w:val="Retraitcorpsdetexte"/>
        <w:spacing w:after="0"/>
        <w:ind w:left="0"/>
      </w:pPr>
    </w:p>
    <w:p w:rsidR="00A0376D" w:rsidRDefault="0074069A" w:rsidP="00A0376D">
      <w:pPr>
        <w:pStyle w:val="Retraitcorpsdetexte"/>
        <w:spacing w:after="0"/>
        <w:ind w:left="0"/>
      </w:pPr>
      <w:r>
        <w:t>Au terme des travaux de la Commission des Finances, Monsieur Alain MIROT en présente la proposition</w:t>
      </w:r>
    </w:p>
    <w:p w:rsidR="00A0376D" w:rsidRDefault="00A0376D" w:rsidP="00A0376D">
      <w:pPr>
        <w:pStyle w:val="Retraitcorpsdetexte"/>
        <w:spacing w:after="0"/>
        <w:ind w:left="0"/>
      </w:pPr>
    </w:p>
    <w:p w:rsidR="009F2544" w:rsidRPr="0074069A" w:rsidRDefault="00A0376D" w:rsidP="00A0376D">
      <w:pPr>
        <w:pStyle w:val="Retraitcorpsdetexte"/>
        <w:spacing w:after="0"/>
        <w:ind w:left="0"/>
        <w:rPr>
          <w:i/>
          <w:u w:val="single"/>
        </w:rPr>
      </w:pPr>
      <w:r w:rsidRPr="0074069A">
        <w:rPr>
          <w:i/>
          <w:u w:val="single"/>
        </w:rPr>
        <w:t xml:space="preserve">Budget primitif (BP) de 2020 de </w:t>
      </w:r>
      <w:r w:rsidR="009F2544" w:rsidRPr="0074069A">
        <w:rPr>
          <w:i/>
          <w:u w:val="single"/>
        </w:rPr>
        <w:t>Fonctionnement :</w:t>
      </w:r>
    </w:p>
    <w:p w:rsidR="0074069A" w:rsidRDefault="0074069A" w:rsidP="00A0376D">
      <w:pPr>
        <w:pStyle w:val="Retraitcorpsdetexte"/>
        <w:spacing w:after="0"/>
        <w:ind w:left="0"/>
      </w:pPr>
      <w:r>
        <w:t xml:space="preserve">Le tableau ci-dessous reprend les valeurs du budget primitif de 2019, le réalisé en 2019, le budget primitif 2020 et l’écart, exprimé en %, entre le réalisé 2019 et le budget primitif 2020. </w:t>
      </w:r>
    </w:p>
    <w:p w:rsidR="0074069A" w:rsidRDefault="0074069A" w:rsidP="00A0376D">
      <w:pPr>
        <w:pStyle w:val="Retraitcorpsdetexte"/>
        <w:spacing w:after="0"/>
        <w:ind w:left="0"/>
      </w:pPr>
    </w:p>
    <w:tbl>
      <w:tblPr>
        <w:tblW w:w="8563" w:type="dxa"/>
        <w:tblLayout w:type="fixed"/>
        <w:tblCellMar>
          <w:left w:w="30" w:type="dxa"/>
          <w:right w:w="30" w:type="dxa"/>
        </w:tblCellMar>
        <w:tblLook w:val="0000"/>
      </w:tblPr>
      <w:tblGrid>
        <w:gridCol w:w="3716"/>
        <w:gridCol w:w="1339"/>
        <w:gridCol w:w="1417"/>
        <w:gridCol w:w="1071"/>
        <w:gridCol w:w="1020"/>
      </w:tblGrid>
      <w:tr w:rsidR="009F2544" w:rsidRPr="009F2544" w:rsidTr="0074069A">
        <w:trPr>
          <w:trHeight w:val="290"/>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b/>
                <w:bCs/>
                <w:color w:val="000000"/>
                <w:sz w:val="28"/>
                <w:szCs w:val="28"/>
                <w:u w:val="single"/>
                <w:lang w:eastAsia="en-US"/>
              </w:rPr>
            </w:pPr>
            <w:r w:rsidRPr="009F2544">
              <w:rPr>
                <w:rFonts w:ascii="Calibri" w:eastAsiaTheme="minorHAnsi" w:hAnsi="Calibri" w:cs="Calibri"/>
                <w:b/>
                <w:bCs/>
                <w:color w:val="000000"/>
                <w:sz w:val="28"/>
                <w:szCs w:val="28"/>
                <w:lang w:eastAsia="en-US"/>
              </w:rPr>
              <w:t xml:space="preserve">              </w:t>
            </w:r>
          </w:p>
        </w:tc>
        <w:tc>
          <w:tcPr>
            <w:tcW w:w="1339" w:type="dxa"/>
            <w:tcBorders>
              <w:top w:val="double" w:sz="6" w:space="0" w:color="auto"/>
              <w:left w:val="double" w:sz="6" w:space="0" w:color="auto"/>
              <w:bottom w:val="single" w:sz="2" w:space="0" w:color="000000"/>
              <w:right w:val="double" w:sz="6" w:space="0" w:color="auto"/>
            </w:tcBorders>
            <w:shd w:val="solid" w:color="FFFF00" w:fill="auto"/>
          </w:tcPr>
          <w:p w:rsidR="009F2544" w:rsidRPr="0074069A"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74069A">
              <w:rPr>
                <w:rFonts w:ascii="Calibri" w:eastAsiaTheme="minorHAnsi" w:hAnsi="Calibri" w:cs="Calibri"/>
                <w:b/>
                <w:bCs/>
                <w:color w:val="000000"/>
                <w:sz w:val="20"/>
                <w:szCs w:val="20"/>
                <w:lang w:eastAsia="en-US"/>
              </w:rPr>
              <w:t>B.P.</w:t>
            </w:r>
          </w:p>
        </w:tc>
        <w:tc>
          <w:tcPr>
            <w:tcW w:w="1417" w:type="dxa"/>
            <w:tcBorders>
              <w:top w:val="double" w:sz="6" w:space="0" w:color="auto"/>
              <w:left w:val="single" w:sz="2" w:space="0" w:color="000000"/>
              <w:bottom w:val="single" w:sz="2" w:space="0" w:color="000000"/>
              <w:right w:val="double" w:sz="6" w:space="0" w:color="auto"/>
            </w:tcBorders>
            <w:shd w:val="solid" w:color="FFFF00" w:fill="auto"/>
          </w:tcPr>
          <w:p w:rsidR="009F2544" w:rsidRPr="0074069A"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74069A">
              <w:rPr>
                <w:rFonts w:ascii="Calibri" w:eastAsiaTheme="minorHAnsi" w:hAnsi="Calibri" w:cs="Calibri"/>
                <w:b/>
                <w:bCs/>
                <w:color w:val="000000"/>
                <w:sz w:val="20"/>
                <w:szCs w:val="20"/>
                <w:lang w:eastAsia="en-US"/>
              </w:rPr>
              <w:t>Réalisé</w:t>
            </w:r>
          </w:p>
        </w:tc>
        <w:tc>
          <w:tcPr>
            <w:tcW w:w="1071" w:type="dxa"/>
            <w:tcBorders>
              <w:top w:val="double" w:sz="6" w:space="0" w:color="auto"/>
              <w:left w:val="single" w:sz="2" w:space="0" w:color="000000"/>
              <w:bottom w:val="single" w:sz="2" w:space="0" w:color="000000"/>
              <w:right w:val="double" w:sz="6" w:space="0" w:color="auto"/>
            </w:tcBorders>
            <w:shd w:val="solid" w:color="FFFF00" w:fill="auto"/>
          </w:tcPr>
          <w:p w:rsidR="009F2544" w:rsidRPr="0074069A"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74069A">
              <w:rPr>
                <w:rFonts w:ascii="Calibri" w:eastAsiaTheme="minorHAnsi" w:hAnsi="Calibri" w:cs="Calibri"/>
                <w:b/>
                <w:bCs/>
                <w:color w:val="000000"/>
                <w:sz w:val="20"/>
                <w:szCs w:val="20"/>
                <w:lang w:eastAsia="en-US"/>
              </w:rPr>
              <w:t>B.P.</w:t>
            </w:r>
          </w:p>
        </w:tc>
        <w:tc>
          <w:tcPr>
            <w:tcW w:w="1020" w:type="dxa"/>
            <w:tcBorders>
              <w:top w:val="double" w:sz="6" w:space="0" w:color="auto"/>
              <w:left w:val="single" w:sz="2" w:space="0" w:color="000000"/>
              <w:bottom w:val="single" w:sz="2" w:space="0" w:color="000000"/>
              <w:right w:val="double" w:sz="6" w:space="0" w:color="auto"/>
            </w:tcBorders>
            <w:shd w:val="clear" w:color="auto" w:fill="auto"/>
          </w:tcPr>
          <w:p w:rsidR="009F2544" w:rsidRPr="0074069A" w:rsidRDefault="009F2544" w:rsidP="009F2544">
            <w:pPr>
              <w:autoSpaceDE w:val="0"/>
              <w:autoSpaceDN w:val="0"/>
              <w:adjustRightInd w:val="0"/>
              <w:jc w:val="center"/>
              <w:rPr>
                <w:rFonts w:ascii="Calibri" w:eastAsiaTheme="minorHAnsi" w:hAnsi="Calibri" w:cs="Calibri"/>
                <w:bCs/>
                <w:i/>
                <w:color w:val="000000"/>
                <w:sz w:val="28"/>
                <w:szCs w:val="28"/>
                <w:lang w:eastAsia="en-US"/>
              </w:rPr>
            </w:pPr>
            <w:r w:rsidRPr="0074069A">
              <w:rPr>
                <w:rFonts w:ascii="Calibri" w:eastAsiaTheme="minorHAnsi" w:hAnsi="Calibri" w:cs="Calibri"/>
                <w:bCs/>
                <w:i/>
                <w:color w:val="000000"/>
                <w:sz w:val="28"/>
                <w:szCs w:val="28"/>
                <w:lang w:eastAsia="en-US"/>
              </w:rPr>
              <w:t>%</w:t>
            </w:r>
          </w:p>
        </w:tc>
      </w:tr>
      <w:tr w:rsidR="009F2544" w:rsidRPr="0074069A" w:rsidTr="00DA5290">
        <w:trPr>
          <w:gridAfter w:val="1"/>
          <w:wAfter w:w="1020" w:type="dxa"/>
          <w:trHeight w:val="290"/>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b/>
                <w:bCs/>
                <w:color w:val="000000"/>
                <w:sz w:val="28"/>
                <w:szCs w:val="28"/>
                <w:lang w:eastAsia="en-US"/>
              </w:rPr>
            </w:pPr>
            <w:r w:rsidRPr="009F2544">
              <w:rPr>
                <w:rFonts w:ascii="Calibri" w:eastAsiaTheme="minorHAnsi" w:hAnsi="Calibri" w:cs="Calibri"/>
                <w:b/>
                <w:bCs/>
                <w:color w:val="000000"/>
                <w:sz w:val="28"/>
                <w:szCs w:val="28"/>
                <w:lang w:eastAsia="en-US"/>
              </w:rPr>
              <w:t xml:space="preserve">                   Dépenses</w:t>
            </w:r>
          </w:p>
        </w:tc>
        <w:tc>
          <w:tcPr>
            <w:tcW w:w="1339" w:type="dxa"/>
            <w:tcBorders>
              <w:top w:val="single" w:sz="2" w:space="0" w:color="000000"/>
              <w:left w:val="double" w:sz="6" w:space="0" w:color="auto"/>
              <w:bottom w:val="double" w:sz="6" w:space="0" w:color="auto"/>
              <w:right w:val="double" w:sz="6" w:space="0" w:color="auto"/>
            </w:tcBorders>
            <w:shd w:val="solid" w:color="FFFF00" w:fill="auto"/>
          </w:tcPr>
          <w:p w:rsidR="009F2544" w:rsidRPr="0074069A"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74069A">
              <w:rPr>
                <w:rFonts w:ascii="Calibri" w:eastAsiaTheme="minorHAnsi" w:hAnsi="Calibri" w:cs="Calibri"/>
                <w:b/>
                <w:bCs/>
                <w:color w:val="000000"/>
                <w:sz w:val="20"/>
                <w:szCs w:val="20"/>
                <w:lang w:eastAsia="en-US"/>
              </w:rPr>
              <w:t>2019</w:t>
            </w:r>
          </w:p>
        </w:tc>
        <w:tc>
          <w:tcPr>
            <w:tcW w:w="1417" w:type="dxa"/>
            <w:tcBorders>
              <w:top w:val="single" w:sz="2" w:space="0" w:color="000000"/>
              <w:left w:val="single" w:sz="2" w:space="0" w:color="000000"/>
              <w:bottom w:val="double" w:sz="6" w:space="0" w:color="auto"/>
              <w:right w:val="double" w:sz="6" w:space="0" w:color="auto"/>
            </w:tcBorders>
            <w:shd w:val="solid" w:color="FFFF00" w:fill="auto"/>
          </w:tcPr>
          <w:p w:rsidR="009F2544" w:rsidRPr="0074069A"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74069A">
              <w:rPr>
                <w:rFonts w:ascii="Calibri" w:eastAsiaTheme="minorHAnsi" w:hAnsi="Calibri" w:cs="Calibri"/>
                <w:b/>
                <w:bCs/>
                <w:color w:val="000000"/>
                <w:sz w:val="20"/>
                <w:szCs w:val="20"/>
                <w:lang w:eastAsia="en-US"/>
              </w:rPr>
              <w:t>2019</w:t>
            </w:r>
          </w:p>
        </w:tc>
        <w:tc>
          <w:tcPr>
            <w:tcW w:w="1071" w:type="dxa"/>
            <w:tcBorders>
              <w:top w:val="single" w:sz="2" w:space="0" w:color="000000"/>
              <w:left w:val="single" w:sz="2" w:space="0" w:color="000000"/>
              <w:bottom w:val="double" w:sz="6" w:space="0" w:color="auto"/>
              <w:right w:val="double" w:sz="6" w:space="0" w:color="auto"/>
            </w:tcBorders>
            <w:shd w:val="solid" w:color="FFFF00" w:fill="auto"/>
          </w:tcPr>
          <w:p w:rsidR="009F2544" w:rsidRPr="0074069A"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74069A">
              <w:rPr>
                <w:rFonts w:ascii="Calibri" w:eastAsiaTheme="minorHAnsi" w:hAnsi="Calibri" w:cs="Calibri"/>
                <w:b/>
                <w:bCs/>
                <w:color w:val="000000"/>
                <w:sz w:val="20"/>
                <w:szCs w:val="20"/>
                <w:lang w:eastAsia="en-US"/>
              </w:rPr>
              <w:t>2020</w:t>
            </w:r>
          </w:p>
        </w:tc>
      </w:tr>
      <w:tr w:rsidR="009F2544" w:rsidRPr="009F2544" w:rsidTr="00DA5290">
        <w:trPr>
          <w:trHeight w:val="290"/>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011 Charges à caractères générales</w:t>
            </w:r>
          </w:p>
        </w:tc>
        <w:tc>
          <w:tcPr>
            <w:tcW w:w="1339" w:type="dxa"/>
            <w:tcBorders>
              <w:top w:val="double" w:sz="6" w:space="0" w:color="auto"/>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158 950,00</w:t>
            </w:r>
          </w:p>
        </w:tc>
        <w:tc>
          <w:tcPr>
            <w:tcW w:w="1417" w:type="dxa"/>
            <w:tcBorders>
              <w:top w:val="double" w:sz="6" w:space="0" w:color="auto"/>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121 200.54</w:t>
            </w:r>
          </w:p>
        </w:tc>
        <w:tc>
          <w:tcPr>
            <w:tcW w:w="1071" w:type="dxa"/>
            <w:tcBorders>
              <w:top w:val="double" w:sz="6" w:space="0" w:color="auto"/>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146 200.00</w:t>
            </w:r>
          </w:p>
        </w:tc>
        <w:tc>
          <w:tcPr>
            <w:tcW w:w="1020" w:type="dxa"/>
            <w:tcBorders>
              <w:top w:val="double" w:sz="6" w:space="0" w:color="auto"/>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74069A">
              <w:rPr>
                <w:rFonts w:ascii="Calibri" w:eastAsiaTheme="minorHAnsi" w:hAnsi="Calibri" w:cs="Calibri"/>
                <w:bCs/>
                <w:i/>
                <w:color w:val="000000"/>
                <w:sz w:val="20"/>
                <w:szCs w:val="20"/>
                <w:lang w:eastAsia="en-US"/>
              </w:rPr>
              <w:t>20,63%</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012 Charges de Personnel</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156 300,00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137 766.39</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161 600.00</w:t>
            </w:r>
          </w:p>
        </w:tc>
        <w:tc>
          <w:tcPr>
            <w:tcW w:w="1020" w:type="dxa"/>
            <w:tcBorders>
              <w:top w:val="single" w:sz="2" w:space="0" w:color="000000"/>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74069A">
              <w:rPr>
                <w:rFonts w:ascii="Calibri" w:eastAsiaTheme="minorHAnsi" w:hAnsi="Calibri" w:cs="Calibri"/>
                <w:bCs/>
                <w:i/>
                <w:color w:val="000000"/>
                <w:sz w:val="20"/>
                <w:szCs w:val="20"/>
                <w:lang w:eastAsia="en-US"/>
              </w:rPr>
              <w:t>17,30%</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014 Atténuation de produits</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153 000,00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126 483.00</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142 508.00</w:t>
            </w:r>
          </w:p>
        </w:tc>
        <w:tc>
          <w:tcPr>
            <w:tcW w:w="1020" w:type="dxa"/>
            <w:tcBorders>
              <w:top w:val="single" w:sz="2" w:space="0" w:color="000000"/>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74069A">
              <w:rPr>
                <w:rFonts w:ascii="Calibri" w:eastAsiaTheme="minorHAnsi" w:hAnsi="Calibri" w:cs="Calibri"/>
                <w:bCs/>
                <w:i/>
                <w:color w:val="000000"/>
                <w:sz w:val="20"/>
                <w:szCs w:val="20"/>
                <w:lang w:eastAsia="en-US"/>
              </w:rPr>
              <w:t>12,67%</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65 Charges de gestion courante</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90 900,00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85 651,70</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98 890,00</w:t>
            </w:r>
          </w:p>
        </w:tc>
        <w:tc>
          <w:tcPr>
            <w:tcW w:w="1020" w:type="dxa"/>
            <w:tcBorders>
              <w:top w:val="single" w:sz="2" w:space="0" w:color="000000"/>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74069A">
              <w:rPr>
                <w:rFonts w:ascii="Calibri" w:eastAsiaTheme="minorHAnsi" w:hAnsi="Calibri" w:cs="Calibri"/>
                <w:bCs/>
                <w:i/>
                <w:color w:val="000000"/>
                <w:sz w:val="20"/>
                <w:szCs w:val="20"/>
                <w:lang w:eastAsia="en-US"/>
              </w:rPr>
              <w:t>15,46%</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66 Intérêts emprunts</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7 200,00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5 676,15</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2 600,00</w:t>
            </w:r>
          </w:p>
        </w:tc>
        <w:tc>
          <w:tcPr>
            <w:tcW w:w="1020" w:type="dxa"/>
            <w:tcBorders>
              <w:top w:val="single" w:sz="2" w:space="0" w:color="000000"/>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74069A">
              <w:rPr>
                <w:rFonts w:ascii="Calibri" w:eastAsiaTheme="minorHAnsi" w:hAnsi="Calibri" w:cs="Calibri"/>
                <w:bCs/>
                <w:i/>
                <w:color w:val="000000"/>
                <w:sz w:val="20"/>
                <w:szCs w:val="20"/>
                <w:lang w:eastAsia="en-US"/>
              </w:rPr>
              <w:t>-54,19%</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67 Charges Exceptionnelles</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500,00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0,00</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500,00</w:t>
            </w:r>
          </w:p>
        </w:tc>
        <w:tc>
          <w:tcPr>
            <w:tcW w:w="1020" w:type="dxa"/>
            <w:tcBorders>
              <w:top w:val="single" w:sz="2" w:space="0" w:color="000000"/>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022 Dépenses imprévues</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921,00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0,00</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26 173,05</w:t>
            </w:r>
          </w:p>
        </w:tc>
        <w:tc>
          <w:tcPr>
            <w:tcW w:w="1020" w:type="dxa"/>
            <w:tcBorders>
              <w:top w:val="single" w:sz="2" w:space="0" w:color="000000"/>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023 virement à la section d'investissement</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40 000,00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113 798.22</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40 000,00</w:t>
            </w:r>
          </w:p>
        </w:tc>
        <w:tc>
          <w:tcPr>
            <w:tcW w:w="1020" w:type="dxa"/>
            <w:tcBorders>
              <w:top w:val="single" w:sz="2" w:space="0" w:color="000000"/>
              <w:left w:val="single" w:sz="2" w:space="0" w:color="000000"/>
              <w:bottom w:val="single" w:sz="2" w:space="0" w:color="000000"/>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74069A">
              <w:rPr>
                <w:rFonts w:ascii="Calibri" w:eastAsiaTheme="minorHAnsi" w:hAnsi="Calibri" w:cs="Calibri"/>
                <w:bCs/>
                <w:i/>
                <w:color w:val="000000"/>
                <w:sz w:val="20"/>
                <w:szCs w:val="20"/>
                <w:lang w:eastAsia="en-US"/>
              </w:rPr>
              <w:t>-64,85%</w:t>
            </w:r>
          </w:p>
        </w:tc>
      </w:tr>
      <w:tr w:rsidR="009F2544" w:rsidRPr="009F2544" w:rsidTr="00DA5290">
        <w:trPr>
          <w:trHeight w:val="290"/>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TOTAL DES DEPENSES</w:t>
            </w:r>
          </w:p>
        </w:tc>
        <w:tc>
          <w:tcPr>
            <w:tcW w:w="1339" w:type="dxa"/>
            <w:tcBorders>
              <w:top w:val="single" w:sz="2" w:space="0" w:color="000000"/>
              <w:left w:val="double" w:sz="6" w:space="0" w:color="auto"/>
              <w:bottom w:val="double" w:sz="6" w:space="0" w:color="auto"/>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607 771,00</w:t>
            </w:r>
          </w:p>
        </w:tc>
        <w:tc>
          <w:tcPr>
            <w:tcW w:w="1417" w:type="dxa"/>
            <w:tcBorders>
              <w:top w:val="single" w:sz="2" w:space="0" w:color="000000"/>
              <w:left w:val="single" w:sz="2" w:space="0" w:color="000000"/>
              <w:bottom w:val="double" w:sz="6" w:space="0" w:color="auto"/>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590 756.00</w:t>
            </w:r>
          </w:p>
        </w:tc>
        <w:tc>
          <w:tcPr>
            <w:tcW w:w="1071" w:type="dxa"/>
            <w:tcBorders>
              <w:top w:val="single" w:sz="2" w:space="0" w:color="000000"/>
              <w:left w:val="single" w:sz="2" w:space="0" w:color="000000"/>
              <w:bottom w:val="double" w:sz="6" w:space="0" w:color="auto"/>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618471.05</w:t>
            </w:r>
          </w:p>
        </w:tc>
        <w:tc>
          <w:tcPr>
            <w:tcW w:w="1020" w:type="dxa"/>
            <w:tcBorders>
              <w:top w:val="single" w:sz="2" w:space="0" w:color="000000"/>
              <w:left w:val="single" w:sz="2" w:space="0" w:color="000000"/>
              <w:bottom w:val="double" w:sz="6" w:space="0" w:color="auto"/>
              <w:right w:val="double" w:sz="6" w:space="0" w:color="auto"/>
            </w:tcBorders>
          </w:tcPr>
          <w:p w:rsidR="009F2544" w:rsidRPr="0074069A"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74069A">
              <w:rPr>
                <w:rFonts w:ascii="Calibri" w:eastAsiaTheme="minorHAnsi" w:hAnsi="Calibri" w:cs="Calibri"/>
                <w:bCs/>
                <w:i/>
                <w:color w:val="000000"/>
                <w:sz w:val="20"/>
                <w:szCs w:val="20"/>
                <w:lang w:eastAsia="en-US"/>
              </w:rPr>
              <w:t>4,72%</w:t>
            </w:r>
          </w:p>
        </w:tc>
      </w:tr>
      <w:tr w:rsidR="009F2544" w:rsidRPr="009F2544" w:rsidTr="00DA5290">
        <w:trPr>
          <w:trHeight w:val="192"/>
        </w:trPr>
        <w:tc>
          <w:tcPr>
            <w:tcW w:w="3716" w:type="dxa"/>
            <w:tcBorders>
              <w:top w:val="single" w:sz="2" w:space="0" w:color="000000"/>
              <w:left w:val="single" w:sz="2" w:space="0" w:color="000000"/>
              <w:bottom w:val="single" w:sz="2" w:space="0" w:color="000000"/>
              <w:right w:val="single" w:sz="2" w:space="0" w:color="000000"/>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p>
        </w:tc>
        <w:tc>
          <w:tcPr>
            <w:tcW w:w="1339" w:type="dxa"/>
            <w:tcBorders>
              <w:top w:val="double" w:sz="6" w:space="0" w:color="auto"/>
              <w:left w:val="single" w:sz="2" w:space="0" w:color="000000"/>
              <w:bottom w:val="double" w:sz="6" w:space="0" w:color="auto"/>
              <w:right w:val="single" w:sz="2" w:space="0" w:color="000000"/>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p>
        </w:tc>
        <w:tc>
          <w:tcPr>
            <w:tcW w:w="1417" w:type="dxa"/>
            <w:tcBorders>
              <w:top w:val="double" w:sz="6" w:space="0" w:color="auto"/>
              <w:left w:val="single" w:sz="2" w:space="0" w:color="000000"/>
              <w:bottom w:val="double" w:sz="6" w:space="0" w:color="auto"/>
              <w:right w:val="single" w:sz="2" w:space="0" w:color="000000"/>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p>
        </w:tc>
        <w:tc>
          <w:tcPr>
            <w:tcW w:w="1071" w:type="dxa"/>
            <w:tcBorders>
              <w:top w:val="double" w:sz="6" w:space="0" w:color="auto"/>
              <w:left w:val="single" w:sz="2" w:space="0" w:color="000000"/>
              <w:bottom w:val="double" w:sz="6" w:space="0" w:color="auto"/>
              <w:right w:val="single" w:sz="2" w:space="0" w:color="000000"/>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p>
        </w:tc>
        <w:tc>
          <w:tcPr>
            <w:tcW w:w="1020" w:type="dxa"/>
            <w:tcBorders>
              <w:top w:val="double" w:sz="6" w:space="0" w:color="auto"/>
              <w:left w:val="single" w:sz="2" w:space="0" w:color="000000"/>
              <w:bottom w:val="double" w:sz="6" w:space="0" w:color="auto"/>
              <w:right w:val="single" w:sz="2" w:space="0" w:color="000000"/>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p>
        </w:tc>
      </w:tr>
      <w:tr w:rsidR="009F2544" w:rsidRPr="009F2544" w:rsidTr="0074069A">
        <w:trPr>
          <w:trHeight w:val="266"/>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 xml:space="preserve">                   </w:t>
            </w:r>
            <w:r w:rsidRPr="009F2544">
              <w:rPr>
                <w:rFonts w:ascii="Calibri" w:eastAsiaTheme="minorHAnsi" w:hAnsi="Calibri" w:cs="Calibri"/>
                <w:b/>
                <w:bCs/>
                <w:color w:val="000000"/>
                <w:sz w:val="28"/>
                <w:szCs w:val="28"/>
                <w:lang w:eastAsia="en-US"/>
              </w:rPr>
              <w:t>Recettes</w:t>
            </w:r>
          </w:p>
        </w:tc>
        <w:tc>
          <w:tcPr>
            <w:tcW w:w="1339" w:type="dxa"/>
            <w:tcBorders>
              <w:top w:val="double" w:sz="6" w:space="0" w:color="auto"/>
              <w:left w:val="double" w:sz="6" w:space="0" w:color="auto"/>
              <w:bottom w:val="single" w:sz="2" w:space="0" w:color="000000"/>
              <w:right w:val="double" w:sz="6" w:space="0" w:color="auto"/>
            </w:tcBorders>
            <w:shd w:val="solid" w:color="FFFF00" w:fill="auto"/>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B.P.</w:t>
            </w:r>
          </w:p>
        </w:tc>
        <w:tc>
          <w:tcPr>
            <w:tcW w:w="1417" w:type="dxa"/>
            <w:tcBorders>
              <w:top w:val="double" w:sz="6" w:space="0" w:color="auto"/>
              <w:left w:val="single" w:sz="2" w:space="0" w:color="000000"/>
              <w:bottom w:val="single" w:sz="2" w:space="0" w:color="000000"/>
              <w:right w:val="double" w:sz="6" w:space="0" w:color="auto"/>
            </w:tcBorders>
            <w:shd w:val="solid" w:color="FFFF00" w:fill="auto"/>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Réalisé</w:t>
            </w:r>
          </w:p>
        </w:tc>
        <w:tc>
          <w:tcPr>
            <w:tcW w:w="1071" w:type="dxa"/>
            <w:tcBorders>
              <w:top w:val="double" w:sz="6" w:space="0" w:color="auto"/>
              <w:left w:val="single" w:sz="2" w:space="0" w:color="000000"/>
              <w:bottom w:val="single" w:sz="2" w:space="0" w:color="000000"/>
              <w:right w:val="double" w:sz="6" w:space="0" w:color="auto"/>
            </w:tcBorders>
            <w:shd w:val="solid" w:color="FFFF00" w:fill="auto"/>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B.P.</w:t>
            </w:r>
          </w:p>
        </w:tc>
        <w:tc>
          <w:tcPr>
            <w:tcW w:w="1020" w:type="dxa"/>
            <w:tcBorders>
              <w:top w:val="double" w:sz="6" w:space="0" w:color="auto"/>
              <w:left w:val="single" w:sz="2" w:space="0" w:color="000000"/>
              <w:bottom w:val="single" w:sz="2" w:space="0" w:color="000000"/>
              <w:right w:val="double" w:sz="6" w:space="0" w:color="auto"/>
            </w:tcBorders>
            <w:shd w:val="clear" w:color="auto" w:fill="auto"/>
          </w:tcPr>
          <w:p w:rsidR="009F2544" w:rsidRPr="00A06EC2" w:rsidRDefault="009F2544" w:rsidP="009F2544">
            <w:pPr>
              <w:autoSpaceDE w:val="0"/>
              <w:autoSpaceDN w:val="0"/>
              <w:adjustRightInd w:val="0"/>
              <w:jc w:val="center"/>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w:t>
            </w:r>
          </w:p>
        </w:tc>
      </w:tr>
      <w:tr w:rsidR="009F2544" w:rsidRPr="00A06EC2" w:rsidTr="00DA5290">
        <w:trPr>
          <w:gridAfter w:val="1"/>
          <w:wAfter w:w="1020" w:type="dxa"/>
          <w:trHeight w:val="290"/>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p>
        </w:tc>
        <w:tc>
          <w:tcPr>
            <w:tcW w:w="1339" w:type="dxa"/>
            <w:tcBorders>
              <w:top w:val="single" w:sz="2" w:space="0" w:color="000000"/>
              <w:left w:val="double" w:sz="6" w:space="0" w:color="auto"/>
              <w:bottom w:val="double" w:sz="6" w:space="0" w:color="auto"/>
              <w:right w:val="double" w:sz="6" w:space="0" w:color="auto"/>
            </w:tcBorders>
            <w:shd w:val="solid" w:color="FFFF00" w:fill="auto"/>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2019</w:t>
            </w:r>
          </w:p>
        </w:tc>
        <w:tc>
          <w:tcPr>
            <w:tcW w:w="1417" w:type="dxa"/>
            <w:tcBorders>
              <w:top w:val="single" w:sz="2" w:space="0" w:color="000000"/>
              <w:left w:val="single" w:sz="2" w:space="0" w:color="000000"/>
              <w:bottom w:val="double" w:sz="6" w:space="0" w:color="auto"/>
              <w:right w:val="double" w:sz="6" w:space="0" w:color="auto"/>
            </w:tcBorders>
            <w:shd w:val="solid" w:color="FFFF00" w:fill="auto"/>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2019</w:t>
            </w:r>
          </w:p>
        </w:tc>
        <w:tc>
          <w:tcPr>
            <w:tcW w:w="1071" w:type="dxa"/>
            <w:tcBorders>
              <w:top w:val="single" w:sz="2" w:space="0" w:color="000000"/>
              <w:left w:val="single" w:sz="2" w:space="0" w:color="000000"/>
              <w:bottom w:val="double" w:sz="6" w:space="0" w:color="auto"/>
              <w:right w:val="double" w:sz="6" w:space="0" w:color="auto"/>
            </w:tcBorders>
            <w:shd w:val="solid" w:color="FFFF00" w:fill="auto"/>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2020</w:t>
            </w:r>
          </w:p>
        </w:tc>
      </w:tr>
      <w:tr w:rsidR="009F2544" w:rsidRPr="009F2544" w:rsidTr="00DA5290">
        <w:trPr>
          <w:trHeight w:val="290"/>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013 Atténuation de charge</w:t>
            </w:r>
          </w:p>
        </w:tc>
        <w:tc>
          <w:tcPr>
            <w:tcW w:w="1339" w:type="dxa"/>
            <w:tcBorders>
              <w:top w:val="double" w:sz="6" w:space="0" w:color="auto"/>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0,00</w:t>
            </w:r>
          </w:p>
        </w:tc>
        <w:tc>
          <w:tcPr>
            <w:tcW w:w="1417" w:type="dxa"/>
            <w:tcBorders>
              <w:top w:val="double" w:sz="6" w:space="0" w:color="auto"/>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0,00</w:t>
            </w:r>
          </w:p>
        </w:tc>
        <w:tc>
          <w:tcPr>
            <w:tcW w:w="1071" w:type="dxa"/>
            <w:tcBorders>
              <w:top w:val="double" w:sz="6" w:space="0" w:color="auto"/>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2 000,00</w:t>
            </w:r>
          </w:p>
        </w:tc>
        <w:tc>
          <w:tcPr>
            <w:tcW w:w="1020" w:type="dxa"/>
            <w:tcBorders>
              <w:top w:val="double" w:sz="6" w:space="0" w:color="auto"/>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70 Produits des services</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32 700,00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39 264,23</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28 200,00</w:t>
            </w:r>
          </w:p>
        </w:tc>
        <w:tc>
          <w:tcPr>
            <w:tcW w:w="1020" w:type="dxa"/>
            <w:tcBorders>
              <w:top w:val="single" w:sz="2" w:space="0" w:color="000000"/>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-28,18%</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73 Impôts et Taxes</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530 103,00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538 485.72</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535 353.28</w:t>
            </w:r>
          </w:p>
        </w:tc>
        <w:tc>
          <w:tcPr>
            <w:tcW w:w="1020" w:type="dxa"/>
            <w:tcBorders>
              <w:top w:val="single" w:sz="2" w:space="0" w:color="000000"/>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-0,58%</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74 Dotation et Participation</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19 564,00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20 693,73</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14 791,83</w:t>
            </w:r>
          </w:p>
        </w:tc>
        <w:tc>
          <w:tcPr>
            <w:tcW w:w="1020" w:type="dxa"/>
            <w:tcBorders>
              <w:top w:val="single" w:sz="2" w:space="0" w:color="000000"/>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-28,52%</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75 Autres Produits de gestion courante</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0,52</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0,00</w:t>
            </w:r>
          </w:p>
        </w:tc>
        <w:tc>
          <w:tcPr>
            <w:tcW w:w="1020" w:type="dxa"/>
            <w:tcBorders>
              <w:top w:val="single" w:sz="2" w:space="0" w:color="000000"/>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-100,00%</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744 FCTVA</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0,00</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2 400,00</w:t>
            </w:r>
          </w:p>
        </w:tc>
        <w:tc>
          <w:tcPr>
            <w:tcW w:w="1020" w:type="dxa"/>
            <w:tcBorders>
              <w:top w:val="single" w:sz="2" w:space="0" w:color="000000"/>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76&amp;77 Produits Financiers et Exceptionnels</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50,00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2 503,40</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0,00</w:t>
            </w:r>
          </w:p>
        </w:tc>
        <w:tc>
          <w:tcPr>
            <w:tcW w:w="1020" w:type="dxa"/>
            <w:tcBorders>
              <w:top w:val="single" w:sz="2" w:space="0" w:color="000000"/>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-100,00%</w:t>
            </w:r>
          </w:p>
        </w:tc>
      </w:tr>
      <w:tr w:rsidR="009F2544" w:rsidRPr="009F2544" w:rsidTr="00DA5290">
        <w:trPr>
          <w:trHeight w:val="278"/>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R002 Excédents de Fonctionnement reporté</w:t>
            </w:r>
          </w:p>
        </w:tc>
        <w:tc>
          <w:tcPr>
            <w:tcW w:w="1339" w:type="dxa"/>
            <w:tcBorders>
              <w:top w:val="single" w:sz="2" w:space="0" w:color="000000"/>
              <w:left w:val="double" w:sz="6" w:space="0" w:color="auto"/>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25 354,00</w:t>
            </w:r>
          </w:p>
        </w:tc>
        <w:tc>
          <w:tcPr>
            <w:tcW w:w="1417"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color w:val="000000"/>
                <w:sz w:val="20"/>
                <w:szCs w:val="20"/>
                <w:lang w:eastAsia="en-US"/>
              </w:rPr>
            </w:pPr>
            <w:r w:rsidRPr="009F2544">
              <w:rPr>
                <w:rFonts w:ascii="Calibri" w:eastAsiaTheme="minorHAnsi" w:hAnsi="Calibri" w:cs="Calibri"/>
                <w:color w:val="000000"/>
                <w:sz w:val="20"/>
                <w:szCs w:val="20"/>
                <w:lang w:eastAsia="en-US"/>
              </w:rPr>
              <w:t>25 354,34</w:t>
            </w:r>
          </w:p>
        </w:tc>
        <w:tc>
          <w:tcPr>
            <w:tcW w:w="1071"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35 725,94</w:t>
            </w:r>
          </w:p>
        </w:tc>
        <w:tc>
          <w:tcPr>
            <w:tcW w:w="1020" w:type="dxa"/>
            <w:tcBorders>
              <w:top w:val="single" w:sz="2" w:space="0" w:color="000000"/>
              <w:left w:val="single" w:sz="2" w:space="0" w:color="000000"/>
              <w:bottom w:val="single" w:sz="2" w:space="0" w:color="000000"/>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40,91%</w:t>
            </w:r>
          </w:p>
        </w:tc>
      </w:tr>
      <w:tr w:rsidR="009F2544" w:rsidRPr="009F2544" w:rsidTr="00DA5290">
        <w:trPr>
          <w:trHeight w:val="290"/>
        </w:trPr>
        <w:tc>
          <w:tcPr>
            <w:tcW w:w="3716" w:type="dxa"/>
            <w:tcBorders>
              <w:top w:val="single" w:sz="2" w:space="0" w:color="000000"/>
              <w:left w:val="single" w:sz="2" w:space="0" w:color="000000"/>
              <w:bottom w:val="single" w:sz="2" w:space="0" w:color="000000"/>
              <w:right w:val="double" w:sz="6" w:space="0" w:color="auto"/>
            </w:tcBorders>
          </w:tcPr>
          <w:p w:rsidR="009F2544" w:rsidRPr="009F2544" w:rsidRDefault="009F2544" w:rsidP="009F2544">
            <w:pPr>
              <w:autoSpaceDE w:val="0"/>
              <w:autoSpaceDN w:val="0"/>
              <w:adjustRightInd w:val="0"/>
              <w:jc w:val="center"/>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TOTAL DES DEPENSES</w:t>
            </w:r>
          </w:p>
        </w:tc>
        <w:tc>
          <w:tcPr>
            <w:tcW w:w="1339" w:type="dxa"/>
            <w:tcBorders>
              <w:top w:val="single" w:sz="2" w:space="0" w:color="000000"/>
              <w:left w:val="double" w:sz="6" w:space="0" w:color="auto"/>
              <w:bottom w:val="double" w:sz="6" w:space="0" w:color="auto"/>
              <w:right w:val="double" w:sz="6" w:space="0" w:color="auto"/>
            </w:tcBorders>
          </w:tcPr>
          <w:p w:rsidR="009F2544" w:rsidRPr="009F2544" w:rsidRDefault="009F2544" w:rsidP="009F2544">
            <w:pPr>
              <w:autoSpaceDE w:val="0"/>
              <w:autoSpaceDN w:val="0"/>
              <w:adjustRightInd w:val="0"/>
              <w:jc w:val="right"/>
              <w:rPr>
                <w:rFonts w:ascii="Calibri" w:eastAsiaTheme="minorHAnsi" w:hAnsi="Calibri" w:cs="Calibri"/>
                <w:b/>
                <w:bCs/>
                <w:color w:val="000000"/>
                <w:sz w:val="20"/>
                <w:szCs w:val="20"/>
                <w:lang w:eastAsia="en-US"/>
              </w:rPr>
            </w:pPr>
            <w:r w:rsidRPr="009F2544">
              <w:rPr>
                <w:rFonts w:ascii="Calibri" w:eastAsiaTheme="minorHAnsi" w:hAnsi="Calibri" w:cs="Calibri"/>
                <w:b/>
                <w:bCs/>
                <w:color w:val="000000"/>
                <w:sz w:val="20"/>
                <w:szCs w:val="20"/>
                <w:lang w:eastAsia="en-US"/>
              </w:rPr>
              <w:t>607 771,00</w:t>
            </w:r>
          </w:p>
        </w:tc>
        <w:tc>
          <w:tcPr>
            <w:tcW w:w="1417" w:type="dxa"/>
            <w:tcBorders>
              <w:top w:val="single" w:sz="2" w:space="0" w:color="000000"/>
              <w:left w:val="single" w:sz="2" w:space="0" w:color="000000"/>
              <w:bottom w:val="double" w:sz="6" w:space="0" w:color="auto"/>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626 301.94</w:t>
            </w:r>
          </w:p>
        </w:tc>
        <w:tc>
          <w:tcPr>
            <w:tcW w:w="1071" w:type="dxa"/>
            <w:tcBorders>
              <w:top w:val="single" w:sz="2" w:space="0" w:color="000000"/>
              <w:left w:val="single" w:sz="2" w:space="0" w:color="000000"/>
              <w:bottom w:val="double" w:sz="6" w:space="0" w:color="auto"/>
              <w:right w:val="double" w:sz="6" w:space="0" w:color="auto"/>
            </w:tcBorders>
          </w:tcPr>
          <w:p w:rsidR="009F2544" w:rsidRPr="009F2544" w:rsidRDefault="004326EB" w:rsidP="009F2544">
            <w:pPr>
              <w:autoSpaceDE w:val="0"/>
              <w:autoSpaceDN w:val="0"/>
              <w:adjustRightInd w:val="0"/>
              <w:jc w:val="right"/>
              <w:rPr>
                <w:rFonts w:ascii="Calibri" w:eastAsiaTheme="minorHAnsi" w:hAnsi="Calibri" w:cs="Calibri"/>
                <w:b/>
                <w:bCs/>
                <w:color w:val="000000"/>
                <w:sz w:val="20"/>
                <w:szCs w:val="20"/>
                <w:lang w:eastAsia="en-US"/>
              </w:rPr>
            </w:pPr>
            <w:r>
              <w:rPr>
                <w:rFonts w:ascii="Calibri" w:eastAsiaTheme="minorHAnsi" w:hAnsi="Calibri" w:cs="Calibri"/>
                <w:b/>
                <w:bCs/>
                <w:color w:val="000000"/>
                <w:sz w:val="20"/>
                <w:szCs w:val="20"/>
                <w:lang w:eastAsia="en-US"/>
              </w:rPr>
              <w:t>618 471.05</w:t>
            </w:r>
          </w:p>
        </w:tc>
        <w:tc>
          <w:tcPr>
            <w:tcW w:w="1020" w:type="dxa"/>
            <w:tcBorders>
              <w:top w:val="single" w:sz="2" w:space="0" w:color="000000"/>
              <w:left w:val="single" w:sz="2" w:space="0" w:color="000000"/>
              <w:bottom w:val="double" w:sz="6" w:space="0" w:color="auto"/>
              <w:right w:val="double" w:sz="6" w:space="0" w:color="auto"/>
            </w:tcBorders>
          </w:tcPr>
          <w:p w:rsidR="009F2544" w:rsidRPr="00A06EC2" w:rsidRDefault="009F2544" w:rsidP="009F2544">
            <w:pPr>
              <w:autoSpaceDE w:val="0"/>
              <w:autoSpaceDN w:val="0"/>
              <w:adjustRightInd w:val="0"/>
              <w:jc w:val="right"/>
              <w:rPr>
                <w:rFonts w:ascii="Calibri" w:eastAsiaTheme="minorHAnsi" w:hAnsi="Calibri" w:cs="Calibri"/>
                <w:bCs/>
                <w:i/>
                <w:color w:val="000000"/>
                <w:sz w:val="20"/>
                <w:szCs w:val="20"/>
                <w:lang w:eastAsia="en-US"/>
              </w:rPr>
            </w:pPr>
            <w:r w:rsidRPr="00A06EC2">
              <w:rPr>
                <w:rFonts w:ascii="Calibri" w:eastAsiaTheme="minorHAnsi" w:hAnsi="Calibri" w:cs="Calibri"/>
                <w:bCs/>
                <w:i/>
                <w:color w:val="000000"/>
                <w:sz w:val="20"/>
                <w:szCs w:val="20"/>
                <w:lang w:eastAsia="en-US"/>
              </w:rPr>
              <w:t>-1,25%</w:t>
            </w:r>
          </w:p>
        </w:tc>
      </w:tr>
    </w:tbl>
    <w:p w:rsidR="009F2544" w:rsidRDefault="009F2544" w:rsidP="009F2544">
      <w:pPr>
        <w:pStyle w:val="Retraitcorpsdetexte"/>
        <w:spacing w:after="0"/>
      </w:pPr>
    </w:p>
    <w:p w:rsidR="00A06EC2" w:rsidRDefault="00A06EC2" w:rsidP="00A06EC2">
      <w:pPr>
        <w:pStyle w:val="Retraitcorpsdetexte"/>
        <w:spacing w:after="0"/>
        <w:ind w:left="0"/>
      </w:pPr>
      <w:r>
        <w:t xml:space="preserve">Ce budget est en équilibre. </w:t>
      </w:r>
    </w:p>
    <w:p w:rsidR="00A06EC2" w:rsidRDefault="00A06EC2" w:rsidP="009F2544">
      <w:pPr>
        <w:pStyle w:val="Retraitcorpsdetexte"/>
        <w:spacing w:after="0"/>
      </w:pPr>
    </w:p>
    <w:p w:rsidR="004B7EA3" w:rsidRDefault="004B7EA3" w:rsidP="009F2544">
      <w:pPr>
        <w:pStyle w:val="Retraitcorpsdetexte"/>
        <w:spacing w:after="0"/>
      </w:pPr>
    </w:p>
    <w:p w:rsidR="00177C58" w:rsidRPr="00177C58" w:rsidRDefault="00177C58" w:rsidP="0074069A">
      <w:pPr>
        <w:pStyle w:val="Retraitcorpsdetexte"/>
        <w:spacing w:after="0"/>
        <w:ind w:left="0"/>
        <w:rPr>
          <w:i/>
          <w:u w:val="single"/>
        </w:rPr>
      </w:pPr>
      <w:r w:rsidRPr="00177C58">
        <w:rPr>
          <w:i/>
          <w:u w:val="single"/>
        </w:rPr>
        <w:t xml:space="preserve">Section investissement </w:t>
      </w:r>
    </w:p>
    <w:p w:rsidR="00F16B37" w:rsidRDefault="0074069A" w:rsidP="0074069A">
      <w:pPr>
        <w:pStyle w:val="Retraitcorpsdetexte"/>
        <w:spacing w:after="0"/>
        <w:ind w:left="0"/>
      </w:pPr>
      <w:r>
        <w:t>Les opérations proposées à l’inscription au budget d’Investissement sont :</w:t>
      </w:r>
    </w:p>
    <w:p w:rsidR="00AD04A5" w:rsidRPr="009F2544" w:rsidRDefault="0074069A" w:rsidP="0074069A">
      <w:pPr>
        <w:pStyle w:val="Retraitcorpsdetexte"/>
        <w:spacing w:after="0"/>
        <w:ind w:left="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08"/>
        <w:gridCol w:w="5134"/>
        <w:gridCol w:w="1417"/>
        <w:gridCol w:w="1276"/>
      </w:tblGrid>
      <w:tr w:rsidR="00AD04A5" w:rsidRPr="00AD04A5" w:rsidTr="00AD04A5">
        <w:trPr>
          <w:trHeight w:val="314"/>
        </w:trPr>
        <w:tc>
          <w:tcPr>
            <w:tcW w:w="708" w:type="dxa"/>
          </w:tcPr>
          <w:p w:rsidR="00AD04A5" w:rsidRPr="00AD04A5" w:rsidRDefault="00AD04A5" w:rsidP="00AD04A5">
            <w:pPr>
              <w:autoSpaceDE w:val="0"/>
              <w:autoSpaceDN w:val="0"/>
              <w:adjustRightInd w:val="0"/>
              <w:jc w:val="center"/>
              <w:rPr>
                <w:rFonts w:ascii="Calibri" w:eastAsiaTheme="minorHAnsi" w:hAnsi="Calibri" w:cs="Calibri"/>
                <w:color w:val="000000"/>
                <w:lang w:eastAsia="en-US"/>
              </w:rPr>
            </w:pPr>
            <w:r w:rsidRPr="00AD04A5">
              <w:rPr>
                <w:rFonts w:ascii="Calibri" w:eastAsiaTheme="minorHAnsi" w:hAnsi="Calibri" w:cs="Calibri"/>
                <w:color w:val="000000"/>
                <w:sz w:val="22"/>
                <w:szCs w:val="22"/>
                <w:lang w:eastAsia="en-US"/>
              </w:rPr>
              <w:t>N°</w:t>
            </w:r>
          </w:p>
        </w:tc>
        <w:tc>
          <w:tcPr>
            <w:tcW w:w="5134" w:type="dxa"/>
          </w:tcPr>
          <w:p w:rsidR="00AD04A5" w:rsidRPr="00AD04A5" w:rsidRDefault="00AD04A5" w:rsidP="00AD04A5">
            <w:pPr>
              <w:autoSpaceDE w:val="0"/>
              <w:autoSpaceDN w:val="0"/>
              <w:adjustRightInd w:val="0"/>
              <w:jc w:val="center"/>
              <w:rPr>
                <w:rFonts w:ascii="Calibri" w:eastAsiaTheme="minorHAnsi" w:hAnsi="Calibri" w:cs="Calibri"/>
                <w:color w:val="000000"/>
                <w:lang w:eastAsia="en-US"/>
              </w:rPr>
            </w:pPr>
            <w:r w:rsidRPr="00AD04A5">
              <w:rPr>
                <w:rFonts w:ascii="Calibri" w:eastAsiaTheme="minorHAnsi" w:hAnsi="Calibri" w:cs="Calibri"/>
                <w:color w:val="000000"/>
                <w:sz w:val="22"/>
                <w:szCs w:val="22"/>
                <w:lang w:eastAsia="en-US"/>
              </w:rPr>
              <w:t>Opération</w:t>
            </w:r>
          </w:p>
        </w:tc>
        <w:tc>
          <w:tcPr>
            <w:tcW w:w="1417" w:type="dxa"/>
          </w:tcPr>
          <w:p w:rsidR="00AD04A5" w:rsidRPr="00AD04A5" w:rsidRDefault="00AD04A5" w:rsidP="00AD04A5">
            <w:pPr>
              <w:autoSpaceDE w:val="0"/>
              <w:autoSpaceDN w:val="0"/>
              <w:adjustRightInd w:val="0"/>
              <w:jc w:val="center"/>
              <w:rPr>
                <w:rFonts w:ascii="Calibri" w:eastAsiaTheme="minorHAnsi" w:hAnsi="Calibri" w:cs="Calibri"/>
                <w:color w:val="000000"/>
                <w:lang w:eastAsia="en-US"/>
              </w:rPr>
            </w:pPr>
            <w:r w:rsidRPr="00AD04A5">
              <w:rPr>
                <w:rFonts w:ascii="Calibri" w:eastAsiaTheme="minorHAnsi" w:hAnsi="Calibri" w:cs="Calibri"/>
                <w:color w:val="000000"/>
                <w:sz w:val="22"/>
                <w:szCs w:val="22"/>
                <w:lang w:eastAsia="en-US"/>
              </w:rPr>
              <w:t>Dépenses</w:t>
            </w:r>
          </w:p>
        </w:tc>
        <w:tc>
          <w:tcPr>
            <w:tcW w:w="1276" w:type="dxa"/>
          </w:tcPr>
          <w:p w:rsidR="00AD04A5" w:rsidRPr="00AD04A5" w:rsidRDefault="00AD04A5" w:rsidP="00AD04A5">
            <w:pPr>
              <w:autoSpaceDE w:val="0"/>
              <w:autoSpaceDN w:val="0"/>
              <w:adjustRightInd w:val="0"/>
              <w:jc w:val="center"/>
              <w:rPr>
                <w:rFonts w:ascii="Calibri" w:eastAsiaTheme="minorHAnsi" w:hAnsi="Calibri" w:cs="Calibri"/>
                <w:color w:val="000000"/>
                <w:lang w:eastAsia="en-US"/>
              </w:rPr>
            </w:pPr>
            <w:r w:rsidRPr="00AD04A5">
              <w:rPr>
                <w:rFonts w:ascii="Calibri" w:eastAsiaTheme="minorHAnsi" w:hAnsi="Calibri" w:cs="Calibri"/>
                <w:color w:val="000000"/>
                <w:sz w:val="22"/>
                <w:szCs w:val="22"/>
                <w:lang w:eastAsia="en-US"/>
              </w:rPr>
              <w:t>Recettes</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1068</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EXCEDENTS FONCTIONNEMENT</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113798,22</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001</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DEFICIT INVESTISSEMENT</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113 798,20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FCTVA</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67 635</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TAXE AMENAGEMENT</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30 000</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 xml:space="preserve">virement SECTION  FONCTIONNENT </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40 000</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319</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Acquisition immobilière</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10000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321</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Matériel informatique</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4 000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340</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Signalisation voirie</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2 000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344</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 xml:space="preserve">Contrat rural </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11 000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344 500</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358</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AMELIORATION ECLARAGE PUBLIC</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15 000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8 500</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360</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ECOLE</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54 152</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3 734</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361</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MAIRIE</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20 000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366</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 xml:space="preserve">TRIENNAL </w:t>
            </w:r>
            <w:r w:rsidR="00A06EC2">
              <w:rPr>
                <w:rFonts w:ascii="Calibri" w:eastAsiaTheme="minorHAnsi" w:hAnsi="Calibri" w:cs="Calibri"/>
                <w:color w:val="000000"/>
                <w:sz w:val="20"/>
                <w:szCs w:val="20"/>
                <w:lang w:eastAsia="en-US"/>
              </w:rPr>
              <w:t>voirie 20</w:t>
            </w:r>
            <w:r w:rsidRPr="00A06EC2">
              <w:rPr>
                <w:rFonts w:ascii="Calibri" w:eastAsiaTheme="minorHAnsi" w:hAnsi="Calibri" w:cs="Calibri"/>
                <w:color w:val="000000"/>
                <w:sz w:val="20"/>
                <w:szCs w:val="20"/>
                <w:lang w:eastAsia="en-US"/>
              </w:rPr>
              <w:t>16-17-18</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4 041</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368</w:t>
            </w:r>
          </w:p>
        </w:tc>
        <w:tc>
          <w:tcPr>
            <w:tcW w:w="5134"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OUTILLAGE</w:t>
            </w:r>
          </w:p>
        </w:tc>
        <w:tc>
          <w:tcPr>
            <w:tcW w:w="1417"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1 000</w:t>
            </w:r>
          </w:p>
        </w:tc>
        <w:tc>
          <w:tcPr>
            <w:tcW w:w="1276"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D04A5" w:rsidRDefault="00AD04A5" w:rsidP="00AD04A5">
            <w:pPr>
              <w:autoSpaceDE w:val="0"/>
              <w:autoSpaceDN w:val="0"/>
              <w:adjustRightInd w:val="0"/>
              <w:jc w:val="center"/>
              <w:rPr>
                <w:rFonts w:ascii="Calibri" w:eastAsiaTheme="minorHAnsi" w:hAnsi="Calibri" w:cs="Calibri"/>
                <w:color w:val="000000"/>
                <w:lang w:eastAsia="en-US"/>
              </w:rPr>
            </w:pPr>
            <w:r w:rsidRPr="00AD04A5">
              <w:rPr>
                <w:rFonts w:ascii="Calibri" w:eastAsiaTheme="minorHAnsi" w:hAnsi="Calibri" w:cs="Calibri"/>
                <w:color w:val="000000"/>
                <w:sz w:val="22"/>
                <w:szCs w:val="22"/>
                <w:lang w:eastAsia="en-US"/>
              </w:rPr>
              <w:t>369</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EGLISE</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60 000</w:t>
            </w:r>
          </w:p>
        </w:tc>
        <w:tc>
          <w:tcPr>
            <w:tcW w:w="1276"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0</w:t>
            </w:r>
          </w:p>
        </w:tc>
      </w:tr>
      <w:tr w:rsidR="00AD04A5" w:rsidRPr="00AD04A5" w:rsidTr="00AD04A5">
        <w:trPr>
          <w:trHeight w:val="20"/>
        </w:trPr>
        <w:tc>
          <w:tcPr>
            <w:tcW w:w="708" w:type="dxa"/>
            <w:shd w:val="solid" w:color="FFFFFF" w:fill="auto"/>
          </w:tcPr>
          <w:p w:rsidR="00AD04A5" w:rsidRPr="00AD04A5" w:rsidRDefault="00AD04A5" w:rsidP="00AD04A5">
            <w:pPr>
              <w:autoSpaceDE w:val="0"/>
              <w:autoSpaceDN w:val="0"/>
              <w:adjustRightInd w:val="0"/>
              <w:jc w:val="center"/>
              <w:rPr>
                <w:rFonts w:ascii="Calibri" w:eastAsiaTheme="minorHAnsi" w:hAnsi="Calibri" w:cs="Calibri"/>
                <w:color w:val="000000"/>
                <w:lang w:eastAsia="en-US"/>
              </w:rPr>
            </w:pPr>
            <w:r w:rsidRPr="00AD04A5">
              <w:rPr>
                <w:rFonts w:ascii="Calibri" w:eastAsiaTheme="minorHAnsi" w:hAnsi="Calibri" w:cs="Calibri"/>
                <w:color w:val="000000"/>
                <w:sz w:val="22"/>
                <w:szCs w:val="22"/>
                <w:lang w:eastAsia="en-US"/>
              </w:rPr>
              <w:t>370</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VOIRIE</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83000</w:t>
            </w:r>
          </w:p>
        </w:tc>
        <w:tc>
          <w:tcPr>
            <w:tcW w:w="1276"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0</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371</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ACCESSIBILITE</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2000</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373</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MOBILIER</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3500</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374</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ELECTROMENAGER</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3000</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375</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ENFOUSSEMENT</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0</w:t>
            </w:r>
          </w:p>
        </w:tc>
        <w:tc>
          <w:tcPr>
            <w:tcW w:w="1276"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18580</w:t>
            </w: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376</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CIMETIERE</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1000</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377</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TRIENNAL</w:t>
            </w:r>
            <w:r w:rsidR="00A06EC2" w:rsidRPr="00763F79">
              <w:rPr>
                <w:rFonts w:ascii="Calibri" w:eastAsiaTheme="minorHAnsi" w:hAnsi="Calibri" w:cs="Calibri"/>
                <w:color w:val="000000"/>
                <w:sz w:val="20"/>
                <w:szCs w:val="20"/>
                <w:lang w:eastAsia="en-US"/>
              </w:rPr>
              <w:t xml:space="preserve"> voirie </w:t>
            </w:r>
            <w:r w:rsidRPr="00763F79">
              <w:rPr>
                <w:rFonts w:ascii="Calibri" w:eastAsiaTheme="minorHAnsi" w:hAnsi="Calibri" w:cs="Calibri"/>
                <w:color w:val="000000"/>
                <w:sz w:val="20"/>
                <w:szCs w:val="20"/>
                <w:lang w:eastAsia="en-US"/>
              </w:rPr>
              <w:t xml:space="preserve"> 2020</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94000</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A06EC2">
              <w:rPr>
                <w:rFonts w:ascii="Calibri" w:eastAsiaTheme="minorHAnsi" w:hAnsi="Calibri" w:cs="Calibri"/>
                <w:color w:val="000000"/>
                <w:sz w:val="20"/>
                <w:szCs w:val="20"/>
                <w:lang w:eastAsia="en-US"/>
              </w:rPr>
              <w:t>378</w:t>
            </w: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NOUVEAU CONTRAT RUTAL</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104700</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708" w:type="dxa"/>
            <w:shd w:val="solid" w:color="FFFFFF" w:fill="auto"/>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5134"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EMPRUNT (1641)</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14000</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5842" w:type="dxa"/>
            <w:gridSpan w:val="2"/>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020 DEPENSES IMPREVUES</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color w:val="000000"/>
                <w:sz w:val="20"/>
                <w:szCs w:val="20"/>
                <w:lang w:eastAsia="en-US"/>
              </w:rPr>
            </w:pPr>
            <w:r w:rsidRPr="00763F79">
              <w:rPr>
                <w:rFonts w:ascii="Calibri" w:eastAsiaTheme="minorHAnsi" w:hAnsi="Calibri" w:cs="Calibri"/>
                <w:color w:val="000000"/>
                <w:sz w:val="20"/>
                <w:szCs w:val="20"/>
                <w:lang w:eastAsia="en-US"/>
              </w:rPr>
              <w:t>34 638,02</w:t>
            </w:r>
          </w:p>
        </w:tc>
        <w:tc>
          <w:tcPr>
            <w:tcW w:w="1276" w:type="dxa"/>
            <w:shd w:val="solid" w:color="FFFFFF" w:fill="auto"/>
          </w:tcPr>
          <w:p w:rsidR="00AD04A5" w:rsidRPr="00763F79" w:rsidRDefault="00AD04A5" w:rsidP="00AD04A5">
            <w:pPr>
              <w:autoSpaceDE w:val="0"/>
              <w:autoSpaceDN w:val="0"/>
              <w:adjustRightInd w:val="0"/>
              <w:jc w:val="right"/>
              <w:rPr>
                <w:rFonts w:ascii="Calibri" w:eastAsiaTheme="minorHAnsi" w:hAnsi="Calibri" w:cs="Calibri"/>
                <w:color w:val="000000"/>
                <w:sz w:val="20"/>
                <w:szCs w:val="20"/>
                <w:lang w:eastAsia="en-US"/>
              </w:rPr>
            </w:pPr>
          </w:p>
        </w:tc>
      </w:tr>
      <w:tr w:rsidR="00AD04A5" w:rsidRPr="00AD04A5" w:rsidTr="00AD04A5">
        <w:trPr>
          <w:trHeight w:val="20"/>
        </w:trPr>
        <w:tc>
          <w:tcPr>
            <w:tcW w:w="708" w:type="dxa"/>
          </w:tcPr>
          <w:p w:rsidR="00AD04A5" w:rsidRPr="00A06EC2" w:rsidRDefault="00AD04A5" w:rsidP="00AD04A5">
            <w:pPr>
              <w:autoSpaceDE w:val="0"/>
              <w:autoSpaceDN w:val="0"/>
              <w:adjustRightInd w:val="0"/>
              <w:jc w:val="center"/>
              <w:rPr>
                <w:rFonts w:ascii="Calibri" w:eastAsiaTheme="minorHAnsi" w:hAnsi="Calibri" w:cs="Calibri"/>
                <w:color w:val="000000"/>
                <w:sz w:val="20"/>
                <w:szCs w:val="20"/>
                <w:lang w:eastAsia="en-US"/>
              </w:rPr>
            </w:pPr>
          </w:p>
        </w:tc>
        <w:tc>
          <w:tcPr>
            <w:tcW w:w="5134" w:type="dxa"/>
          </w:tcPr>
          <w:p w:rsidR="00AD04A5" w:rsidRPr="00763F79" w:rsidRDefault="00AD04A5" w:rsidP="00AD04A5">
            <w:pPr>
              <w:autoSpaceDE w:val="0"/>
              <w:autoSpaceDN w:val="0"/>
              <w:adjustRightInd w:val="0"/>
              <w:jc w:val="center"/>
              <w:rPr>
                <w:rFonts w:ascii="Calibri" w:eastAsiaTheme="minorHAnsi" w:hAnsi="Calibri" w:cs="Calibri"/>
                <w:b/>
                <w:bCs/>
                <w:color w:val="000000"/>
                <w:sz w:val="20"/>
                <w:szCs w:val="20"/>
                <w:lang w:eastAsia="en-US"/>
              </w:rPr>
            </w:pPr>
            <w:r w:rsidRPr="00763F79">
              <w:rPr>
                <w:rFonts w:ascii="Calibri" w:eastAsiaTheme="minorHAnsi" w:hAnsi="Calibri" w:cs="Calibri"/>
                <w:b/>
                <w:bCs/>
                <w:color w:val="000000"/>
                <w:sz w:val="20"/>
                <w:szCs w:val="20"/>
                <w:lang w:eastAsia="en-US"/>
              </w:rPr>
              <w:t>Total général</w:t>
            </w:r>
          </w:p>
        </w:tc>
        <w:tc>
          <w:tcPr>
            <w:tcW w:w="1417"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b/>
                <w:bCs/>
                <w:color w:val="000000"/>
                <w:sz w:val="20"/>
                <w:szCs w:val="20"/>
                <w:lang w:eastAsia="en-US"/>
              </w:rPr>
            </w:pPr>
            <w:r w:rsidRPr="00763F79">
              <w:rPr>
                <w:rFonts w:ascii="Calibri" w:eastAsiaTheme="minorHAnsi" w:hAnsi="Calibri" w:cs="Calibri"/>
                <w:b/>
                <w:bCs/>
                <w:color w:val="000000"/>
                <w:sz w:val="20"/>
                <w:szCs w:val="20"/>
                <w:lang w:eastAsia="en-US"/>
              </w:rPr>
              <w:t>630 788,22</w:t>
            </w:r>
          </w:p>
        </w:tc>
        <w:tc>
          <w:tcPr>
            <w:tcW w:w="1276" w:type="dxa"/>
            <w:shd w:val="solid" w:color="FFFFFF" w:fill="auto"/>
          </w:tcPr>
          <w:p w:rsidR="00AD04A5" w:rsidRPr="00763F79" w:rsidRDefault="00AD04A5" w:rsidP="00AD04A5">
            <w:pPr>
              <w:autoSpaceDE w:val="0"/>
              <w:autoSpaceDN w:val="0"/>
              <w:adjustRightInd w:val="0"/>
              <w:jc w:val="center"/>
              <w:rPr>
                <w:rFonts w:ascii="Calibri" w:eastAsiaTheme="minorHAnsi" w:hAnsi="Calibri" w:cs="Calibri"/>
                <w:b/>
                <w:bCs/>
                <w:color w:val="000000"/>
                <w:sz w:val="20"/>
                <w:szCs w:val="20"/>
                <w:lang w:eastAsia="en-US"/>
              </w:rPr>
            </w:pPr>
            <w:r w:rsidRPr="00763F79">
              <w:rPr>
                <w:rFonts w:ascii="Calibri" w:eastAsiaTheme="minorHAnsi" w:hAnsi="Calibri" w:cs="Calibri"/>
                <w:b/>
                <w:bCs/>
                <w:color w:val="000000"/>
                <w:sz w:val="20"/>
                <w:szCs w:val="20"/>
                <w:lang w:eastAsia="en-US"/>
              </w:rPr>
              <w:t>630 788,22</w:t>
            </w:r>
          </w:p>
        </w:tc>
      </w:tr>
    </w:tbl>
    <w:p w:rsidR="009F2544" w:rsidRPr="002F4334" w:rsidRDefault="009F2544" w:rsidP="009F2544">
      <w:pPr>
        <w:pStyle w:val="Retraitcorpsdetexte"/>
        <w:spacing w:after="0"/>
        <w:rPr>
          <w:b/>
          <w:u w:val="single"/>
        </w:rPr>
      </w:pPr>
    </w:p>
    <w:p w:rsidR="00A06EC2" w:rsidRDefault="00A06EC2" w:rsidP="00E71A57">
      <w:r>
        <w:t>La décisio</w:t>
      </w:r>
      <w:r w:rsidR="00F16B37">
        <w:t xml:space="preserve">n de combler le déficit de la section d’investissement </w:t>
      </w:r>
      <w:r>
        <w:t xml:space="preserve"> </w:t>
      </w:r>
      <w:r w:rsidR="00763F79">
        <w:t xml:space="preserve">en report de 2019 </w:t>
      </w:r>
      <w:r>
        <w:t>a</w:t>
      </w:r>
      <w:r w:rsidR="00763F79">
        <w:t xml:space="preserve">vait </w:t>
      </w:r>
      <w:r>
        <w:t>été pris</w:t>
      </w:r>
      <w:r w:rsidR="00763F79">
        <w:t>e lors du Conseil Municipal de f</w:t>
      </w:r>
      <w:r>
        <w:t xml:space="preserve">évrier </w:t>
      </w:r>
      <w:r w:rsidR="00763F79">
        <w:t xml:space="preserve">2020, à hauteur de 113 798,20 €, par un virement des excédents de fonctionnement 2019. </w:t>
      </w:r>
    </w:p>
    <w:p w:rsidR="00763F79" w:rsidRDefault="00763F79" w:rsidP="00E71A57">
      <w:r>
        <w:t xml:space="preserve">La section investissement est encore amendée ce jour d’un versement de 40 000 € depuis la section de fonctionnement.  </w:t>
      </w:r>
    </w:p>
    <w:p w:rsidR="004B7EA3" w:rsidRDefault="004B7EA3" w:rsidP="00E71A57"/>
    <w:p w:rsidR="00F16B37" w:rsidRPr="00177C58" w:rsidRDefault="00F16B37" w:rsidP="00F16B37">
      <w:pPr>
        <w:rPr>
          <w:i/>
          <w:u w:val="single"/>
        </w:rPr>
      </w:pPr>
      <w:r w:rsidRPr="00177C58">
        <w:rPr>
          <w:i/>
          <w:u w:val="single"/>
        </w:rPr>
        <w:t xml:space="preserve">Subventions aux associations </w:t>
      </w:r>
    </w:p>
    <w:p w:rsidR="00F16B37" w:rsidRDefault="00F16B37" w:rsidP="00F16B37">
      <w:pPr>
        <w:pStyle w:val="Retraitcorpsdetexte"/>
        <w:spacing w:after="0"/>
        <w:ind w:left="0"/>
        <w:jc w:val="both"/>
      </w:pPr>
      <w:r>
        <w:t>En accord avec la proposition de la Commission Finances, les subventi</w:t>
      </w:r>
      <w:r w:rsidR="004B7EA3">
        <w:t xml:space="preserve">ons ne sont attribuées que aux associations </w:t>
      </w:r>
      <w:r>
        <w:t>qui en introduisent la demande et présentent un bilan</w:t>
      </w:r>
    </w:p>
    <w:p w:rsidR="00177C58" w:rsidRDefault="00177C58" w:rsidP="00177C58"/>
    <w:p w:rsidR="00177C58" w:rsidRDefault="00177C58" w:rsidP="00177C58">
      <w:pPr>
        <w:pBdr>
          <w:top w:val="single" w:sz="4" w:space="1" w:color="auto"/>
          <w:left w:val="single" w:sz="4" w:space="4" w:color="auto"/>
          <w:bottom w:val="single" w:sz="4" w:space="1" w:color="auto"/>
          <w:right w:val="single" w:sz="4" w:space="4" w:color="auto"/>
        </w:pBdr>
        <w:ind w:left="1416"/>
      </w:pPr>
      <w:r>
        <w:t xml:space="preserve">AGE ET PARTAGE :  </w:t>
      </w:r>
      <w:r>
        <w:tab/>
      </w:r>
      <w:r>
        <w:tab/>
      </w:r>
      <w:r>
        <w:tab/>
        <w:t xml:space="preserve">   400 €</w:t>
      </w:r>
    </w:p>
    <w:p w:rsidR="00177C58" w:rsidRPr="007D3058" w:rsidRDefault="00177C58" w:rsidP="00177C58">
      <w:pPr>
        <w:pBdr>
          <w:top w:val="single" w:sz="4" w:space="1" w:color="auto"/>
          <w:left w:val="single" w:sz="4" w:space="4" w:color="auto"/>
          <w:bottom w:val="single" w:sz="4" w:space="1" w:color="auto"/>
          <w:right w:val="single" w:sz="4" w:space="4" w:color="auto"/>
        </w:pBdr>
        <w:ind w:left="1416"/>
      </w:pPr>
      <w:r>
        <w:t>ASSOCIATION PIERRE CHAUMET :</w:t>
      </w:r>
      <w:r>
        <w:tab/>
        <w:t xml:space="preserve">   800 </w:t>
      </w:r>
      <w:r w:rsidRPr="007D3058">
        <w:t xml:space="preserve"> €</w:t>
      </w:r>
    </w:p>
    <w:p w:rsidR="00177C58" w:rsidRPr="007D3058" w:rsidRDefault="00177C58" w:rsidP="00177C58">
      <w:pPr>
        <w:pBdr>
          <w:top w:val="single" w:sz="4" w:space="1" w:color="auto"/>
          <w:left w:val="single" w:sz="4" w:space="4" w:color="auto"/>
          <w:bottom w:val="single" w:sz="4" w:space="1" w:color="auto"/>
          <w:right w:val="single" w:sz="4" w:space="4" w:color="auto"/>
        </w:pBdr>
        <w:ind w:left="1416"/>
      </w:pPr>
      <w:r>
        <w:t xml:space="preserve">JOIE DE LIRE : </w:t>
      </w:r>
      <w:r w:rsidRPr="007D3058">
        <w:t xml:space="preserve"> </w:t>
      </w:r>
      <w:r>
        <w:tab/>
      </w:r>
      <w:r>
        <w:tab/>
      </w:r>
      <w:r>
        <w:tab/>
      </w:r>
      <w:r>
        <w:tab/>
        <w:t xml:space="preserve">1 600 </w:t>
      </w:r>
      <w:r w:rsidRPr="007D3058">
        <w:t>€</w:t>
      </w:r>
    </w:p>
    <w:p w:rsidR="00177C58" w:rsidRPr="00A12D26" w:rsidRDefault="00177C58" w:rsidP="00177C58">
      <w:pPr>
        <w:pBdr>
          <w:top w:val="single" w:sz="4" w:space="1" w:color="auto"/>
          <w:left w:val="single" w:sz="4" w:space="4" w:color="auto"/>
          <w:bottom w:val="single" w:sz="4" w:space="1" w:color="auto"/>
          <w:right w:val="single" w:sz="4" w:space="4" w:color="auto"/>
        </w:pBdr>
        <w:ind w:left="1416"/>
      </w:pPr>
      <w:r w:rsidRPr="00A12D26">
        <w:t xml:space="preserve">DIODURUM :  </w:t>
      </w:r>
      <w:r>
        <w:tab/>
      </w:r>
      <w:r>
        <w:tab/>
      </w:r>
      <w:r>
        <w:tab/>
      </w:r>
      <w:r>
        <w:tab/>
        <w:t xml:space="preserve">  750 </w:t>
      </w:r>
      <w:r w:rsidRPr="00A12D26">
        <w:t>€</w:t>
      </w:r>
    </w:p>
    <w:p w:rsidR="00177C58" w:rsidRDefault="00177C58" w:rsidP="00177C58">
      <w:pPr>
        <w:pBdr>
          <w:top w:val="single" w:sz="4" w:space="1" w:color="auto"/>
          <w:left w:val="single" w:sz="4" w:space="4" w:color="auto"/>
          <w:bottom w:val="single" w:sz="4" w:space="1" w:color="auto"/>
          <w:right w:val="single" w:sz="4" w:space="4" w:color="auto"/>
        </w:pBdr>
        <w:ind w:left="1416"/>
      </w:pPr>
      <w:r w:rsidRPr="00A12D26">
        <w:t xml:space="preserve">ADMR MERE : </w:t>
      </w:r>
      <w:r>
        <w:t xml:space="preserve"> </w:t>
      </w:r>
      <w:r>
        <w:tab/>
      </w:r>
      <w:r>
        <w:tab/>
      </w:r>
      <w:r>
        <w:tab/>
      </w:r>
      <w:r>
        <w:tab/>
        <w:t xml:space="preserve">    40</w:t>
      </w:r>
      <w:r w:rsidRPr="00A12D26">
        <w:t xml:space="preserve"> €</w:t>
      </w:r>
    </w:p>
    <w:p w:rsidR="00177C58" w:rsidRPr="00A12D26" w:rsidRDefault="00177C58" w:rsidP="00177C58">
      <w:pPr>
        <w:pBdr>
          <w:top w:val="single" w:sz="4" w:space="1" w:color="auto"/>
          <w:left w:val="single" w:sz="4" w:space="4" w:color="auto"/>
          <w:bottom w:val="single" w:sz="4" w:space="1" w:color="auto"/>
          <w:right w:val="single" w:sz="4" w:space="4" w:color="auto"/>
        </w:pBdr>
        <w:ind w:left="1416"/>
      </w:pPr>
      <w:r>
        <w:t xml:space="preserve">CROIX ROUGE : </w:t>
      </w:r>
      <w:r>
        <w:tab/>
      </w:r>
      <w:r>
        <w:tab/>
      </w:r>
      <w:r>
        <w:tab/>
      </w:r>
      <w:r>
        <w:tab/>
        <w:t xml:space="preserve">   200 € </w:t>
      </w:r>
    </w:p>
    <w:p w:rsidR="00177C58" w:rsidRDefault="00177C58" w:rsidP="00177C58">
      <w:pPr>
        <w:pBdr>
          <w:top w:val="single" w:sz="4" w:space="1" w:color="auto"/>
          <w:left w:val="single" w:sz="4" w:space="4" w:color="auto"/>
          <w:bottom w:val="single" w:sz="4" w:space="1" w:color="auto"/>
          <w:right w:val="single" w:sz="4" w:space="4" w:color="auto"/>
        </w:pBdr>
        <w:ind w:left="1416"/>
      </w:pPr>
      <w:r w:rsidRPr="007D3058">
        <w:t>SECOURS CATHOLIQU</w:t>
      </w:r>
      <w:r>
        <w:t xml:space="preserve">E : </w:t>
      </w:r>
      <w:r>
        <w:tab/>
      </w:r>
      <w:r>
        <w:tab/>
        <w:t xml:space="preserve">  300 </w:t>
      </w:r>
      <w:r w:rsidRPr="007D3058">
        <w:t>€</w:t>
      </w:r>
    </w:p>
    <w:p w:rsidR="00177C58" w:rsidRPr="001B7303" w:rsidRDefault="00177C58" w:rsidP="00177C58">
      <w:pPr>
        <w:pBdr>
          <w:top w:val="single" w:sz="4" w:space="1" w:color="auto"/>
          <w:left w:val="single" w:sz="4" w:space="4" w:color="auto"/>
          <w:bottom w:val="single" w:sz="4" w:space="1" w:color="auto"/>
          <w:right w:val="single" w:sz="4" w:space="4" w:color="auto"/>
        </w:pBdr>
        <w:ind w:left="1416"/>
        <w:rPr>
          <w:i/>
        </w:rPr>
      </w:pPr>
      <w:r>
        <w:t xml:space="preserve">                                            </w:t>
      </w:r>
      <w:r w:rsidRPr="001B7303">
        <w:rPr>
          <w:i/>
        </w:rPr>
        <w:t>Soit un total de :</w:t>
      </w:r>
      <w:r w:rsidRPr="001B7303">
        <w:rPr>
          <w:i/>
        </w:rPr>
        <w:tab/>
        <w:t>4 090 €</w:t>
      </w:r>
    </w:p>
    <w:p w:rsidR="00F16B37" w:rsidRDefault="00F16B37" w:rsidP="00F16B37">
      <w:pPr>
        <w:pStyle w:val="Retraitcorpsdetexte"/>
        <w:spacing w:after="0"/>
        <w:ind w:left="0"/>
        <w:jc w:val="both"/>
      </w:pPr>
    </w:p>
    <w:p w:rsidR="00F16B37" w:rsidRDefault="00F16B37" w:rsidP="00F16B37">
      <w:pPr>
        <w:pStyle w:val="Retraitcorpsdetexte"/>
        <w:spacing w:after="0"/>
        <w:ind w:left="0"/>
        <w:jc w:val="both"/>
      </w:pPr>
      <w:r w:rsidRPr="00763F79">
        <w:t xml:space="preserve">Certains élus font remarquer que </w:t>
      </w:r>
      <w:r>
        <w:t>la subvention à l’ADMR(*) est trop modique. Mais l’association soucieuse de garder l’équilibre</w:t>
      </w:r>
      <w:r w:rsidR="00245AEE">
        <w:t xml:space="preserve"> de</w:t>
      </w:r>
      <w:r>
        <w:t xml:space="preserve"> ses comptes à l’euro près introduit une demande précise, correspondant aux dépenses de l’année précédente. Conséquemment, la demande pour les années futures pourrait fortement varier selon les services effectivement rendus.</w:t>
      </w:r>
    </w:p>
    <w:p w:rsidR="00177C58" w:rsidRDefault="00177C58" w:rsidP="00177C58">
      <w:pPr>
        <w:pStyle w:val="Retraitcorpsdetexte"/>
        <w:spacing w:after="0"/>
        <w:ind w:left="0"/>
        <w:jc w:val="both"/>
      </w:pPr>
    </w:p>
    <w:p w:rsidR="00177C58" w:rsidRPr="0081462A" w:rsidRDefault="00177C58" w:rsidP="00177C58">
      <w:pPr>
        <w:pStyle w:val="Retraitcorpsdetexte"/>
        <w:spacing w:after="0"/>
        <w:ind w:left="426"/>
        <w:jc w:val="both"/>
        <w:rPr>
          <w:i/>
          <w:sz w:val="20"/>
          <w:szCs w:val="20"/>
        </w:rPr>
      </w:pPr>
      <w:r w:rsidRPr="0081462A">
        <w:rPr>
          <w:i/>
          <w:sz w:val="20"/>
          <w:szCs w:val="20"/>
        </w:rPr>
        <w:t xml:space="preserve">(*) aide‑ménagère en milieu rural auprès des personnes âgées et/ou handicapées, qui a pour missions principales d’assurer l’entretien du logement, d’aider aux gestes quotidiens, de prendre en charge les courses de proximité ou encore d’assurer la préparation de repas. </w:t>
      </w:r>
    </w:p>
    <w:p w:rsidR="00177C58" w:rsidRDefault="00177C58" w:rsidP="00F16B37">
      <w:pPr>
        <w:pStyle w:val="Retraitcorpsdetexte"/>
        <w:spacing w:after="0"/>
        <w:ind w:left="0"/>
        <w:jc w:val="both"/>
      </w:pPr>
    </w:p>
    <w:p w:rsidR="00984A0F" w:rsidRDefault="00984A0F" w:rsidP="00E71A57">
      <w:r w:rsidRPr="00557C28">
        <w:t>Monsieur le Maire don</w:t>
      </w:r>
      <w:r>
        <w:t>ne lecture de la d</w:t>
      </w:r>
      <w:r w:rsidR="007A5A62">
        <w:t>élibération 22</w:t>
      </w:r>
      <w:r w:rsidRPr="00557C28">
        <w:t xml:space="preserve">-2020 </w:t>
      </w:r>
      <w:r w:rsidR="007A41DE">
        <w:t>qui propose de</w:t>
      </w:r>
      <w:r>
        <w:t>:</w:t>
      </w:r>
    </w:p>
    <w:p w:rsidR="00E71A57" w:rsidRPr="00F16B37" w:rsidRDefault="00E71A57" w:rsidP="00F16B37">
      <w:pPr>
        <w:pStyle w:val="Paragraphedeliste"/>
        <w:numPr>
          <w:ilvl w:val="0"/>
          <w:numId w:val="17"/>
        </w:numPr>
        <w:rPr>
          <w:sz w:val="24"/>
          <w:szCs w:val="24"/>
        </w:rPr>
      </w:pPr>
      <w:r w:rsidRPr="00F16B37">
        <w:rPr>
          <w:sz w:val="24"/>
          <w:szCs w:val="24"/>
        </w:rPr>
        <w:t xml:space="preserve">Arrêter le budget primitif de la commune tant en recettes qu’en dépenses </w:t>
      </w:r>
    </w:p>
    <w:p w:rsidR="00763F79" w:rsidRPr="00EE35B3" w:rsidRDefault="00763F79" w:rsidP="00F16B37">
      <w:pPr>
        <w:ind w:left="1416"/>
      </w:pPr>
    </w:p>
    <w:p w:rsidR="00E71A57" w:rsidRPr="0081462A" w:rsidRDefault="00E71A57" w:rsidP="001B7303">
      <w:pPr>
        <w:pBdr>
          <w:top w:val="single" w:sz="4" w:space="1" w:color="auto"/>
          <w:left w:val="single" w:sz="4" w:space="4" w:color="auto"/>
          <w:bottom w:val="single" w:sz="4" w:space="1" w:color="auto"/>
          <w:right w:val="single" w:sz="4" w:space="4" w:color="auto"/>
        </w:pBdr>
        <w:ind w:left="1416"/>
        <w:rPr>
          <w:b/>
        </w:rPr>
      </w:pPr>
      <w:r w:rsidRPr="00EE35B3">
        <w:t xml:space="preserve">- </w:t>
      </w:r>
      <w:r w:rsidRPr="0081462A">
        <w:rPr>
          <w:b/>
        </w:rPr>
        <w:t xml:space="preserve">Section de fonctionnement : </w:t>
      </w:r>
      <w:r w:rsidRPr="0081462A">
        <w:rPr>
          <w:b/>
        </w:rPr>
        <w:tab/>
        <w:t xml:space="preserve">   </w:t>
      </w:r>
      <w:r w:rsidR="0081462A">
        <w:rPr>
          <w:b/>
        </w:rPr>
        <w:tab/>
      </w:r>
      <w:r w:rsidRPr="0081462A">
        <w:rPr>
          <w:b/>
        </w:rPr>
        <w:t>618 471.05 €</w:t>
      </w:r>
    </w:p>
    <w:p w:rsidR="00E71A57" w:rsidRPr="0081462A" w:rsidRDefault="00E71A57" w:rsidP="001B7303">
      <w:pPr>
        <w:pBdr>
          <w:top w:val="single" w:sz="4" w:space="1" w:color="auto"/>
          <w:left w:val="single" w:sz="4" w:space="4" w:color="auto"/>
          <w:bottom w:val="single" w:sz="4" w:space="1" w:color="auto"/>
          <w:right w:val="single" w:sz="4" w:space="4" w:color="auto"/>
        </w:pBdr>
        <w:ind w:left="1416"/>
        <w:rPr>
          <w:b/>
        </w:rPr>
      </w:pPr>
      <w:r w:rsidRPr="0081462A">
        <w:rPr>
          <w:b/>
        </w:rPr>
        <w:t xml:space="preserve">- Section d’investissement : </w:t>
      </w:r>
      <w:r w:rsidRPr="0081462A">
        <w:rPr>
          <w:b/>
        </w:rPr>
        <w:tab/>
      </w:r>
      <w:r w:rsidRPr="0081462A">
        <w:rPr>
          <w:b/>
        </w:rPr>
        <w:tab/>
        <w:t>630 788.22 €</w:t>
      </w:r>
    </w:p>
    <w:p w:rsidR="00E71A57" w:rsidRPr="0081462A" w:rsidRDefault="00E71A57" w:rsidP="001B7303">
      <w:pPr>
        <w:pBdr>
          <w:top w:val="single" w:sz="4" w:space="1" w:color="auto"/>
          <w:left w:val="single" w:sz="4" w:space="4" w:color="auto"/>
          <w:bottom w:val="single" w:sz="4" w:space="1" w:color="auto"/>
          <w:right w:val="single" w:sz="4" w:space="4" w:color="auto"/>
        </w:pBdr>
        <w:ind w:left="1416"/>
        <w:rPr>
          <w:b/>
        </w:rPr>
      </w:pPr>
      <w:r w:rsidRPr="0081462A">
        <w:rPr>
          <w:b/>
        </w:rPr>
        <w:t xml:space="preserve">soit un total de :         </w:t>
      </w:r>
      <w:r w:rsidRPr="0081462A">
        <w:rPr>
          <w:b/>
        </w:rPr>
        <w:tab/>
      </w:r>
      <w:r w:rsidRPr="0081462A">
        <w:rPr>
          <w:b/>
        </w:rPr>
        <w:tab/>
        <w:t xml:space="preserve">        </w:t>
      </w:r>
      <w:r w:rsidR="0081462A">
        <w:rPr>
          <w:b/>
        </w:rPr>
        <w:t xml:space="preserve"> </w:t>
      </w:r>
      <w:r w:rsidRPr="0081462A">
        <w:rPr>
          <w:b/>
        </w:rPr>
        <w:t>1 249 259.27 €</w:t>
      </w:r>
    </w:p>
    <w:p w:rsidR="00763F79" w:rsidRDefault="00763F79" w:rsidP="00763F79">
      <w:pPr>
        <w:ind w:left="720"/>
      </w:pPr>
    </w:p>
    <w:p w:rsidR="00E71A57" w:rsidRDefault="00E71A57" w:rsidP="00F16B37">
      <w:pPr>
        <w:numPr>
          <w:ilvl w:val="0"/>
          <w:numId w:val="7"/>
        </w:numPr>
        <w:ind w:left="1068"/>
      </w:pPr>
      <w:r w:rsidRPr="00EE35B3">
        <w:t>Attribuer aux associa</w:t>
      </w:r>
      <w:r w:rsidR="00F16B37">
        <w:t>tions les subventions reprises dans le tableau ci-dessus.</w:t>
      </w:r>
      <w:r w:rsidRPr="00EE35B3">
        <w:t>:</w:t>
      </w:r>
    </w:p>
    <w:p w:rsidR="00763F79" w:rsidRPr="00763F79" w:rsidRDefault="00763F79" w:rsidP="007A5A62">
      <w:pPr>
        <w:pStyle w:val="Retraitcorpsdetexte"/>
        <w:spacing w:after="0"/>
        <w:ind w:left="720"/>
        <w:jc w:val="right"/>
      </w:pPr>
    </w:p>
    <w:p w:rsidR="0081462A" w:rsidRDefault="0081462A" w:rsidP="0081462A">
      <w:pPr>
        <w:pStyle w:val="Retraitcorpsdetexte"/>
        <w:spacing w:after="0"/>
        <w:ind w:left="720"/>
        <w:jc w:val="right"/>
        <w:rPr>
          <w:b/>
        </w:rPr>
      </w:pPr>
      <w:r>
        <w:rPr>
          <w:b/>
        </w:rPr>
        <w:t>La délibération est mise au vote</w:t>
      </w:r>
    </w:p>
    <w:p w:rsidR="0081462A" w:rsidRPr="007D3058" w:rsidRDefault="0081462A" w:rsidP="0081462A">
      <w:pPr>
        <w:jc w:val="right"/>
      </w:pPr>
      <w:r>
        <w:rPr>
          <w:b/>
        </w:rPr>
        <w:t xml:space="preserve"> Approbation à l'unanimité</w:t>
      </w:r>
    </w:p>
    <w:p w:rsidR="0081462A" w:rsidRPr="0081462A" w:rsidRDefault="0081462A" w:rsidP="007A41DE">
      <w:pPr>
        <w:pStyle w:val="Retraitcorpsdetexte"/>
        <w:spacing w:after="0"/>
        <w:ind w:left="0"/>
        <w:jc w:val="both"/>
        <w:rPr>
          <w:sz w:val="20"/>
          <w:szCs w:val="20"/>
        </w:rPr>
      </w:pPr>
    </w:p>
    <w:p w:rsidR="00E71A57" w:rsidRDefault="00E71A57" w:rsidP="00E71A57">
      <w:pPr>
        <w:pStyle w:val="Retraitcorpsdetexte"/>
        <w:spacing w:after="0"/>
      </w:pPr>
    </w:p>
    <w:p w:rsidR="00E71A57" w:rsidRDefault="00E71A57" w:rsidP="00177C58">
      <w:pPr>
        <w:pStyle w:val="Retraitcorpsdetexte"/>
        <w:numPr>
          <w:ilvl w:val="0"/>
          <w:numId w:val="7"/>
        </w:numPr>
        <w:spacing w:after="0"/>
        <w:rPr>
          <w:b/>
          <w:u w:val="single"/>
        </w:rPr>
      </w:pPr>
      <w:r w:rsidRPr="002F4334">
        <w:rPr>
          <w:b/>
          <w:u w:val="single"/>
        </w:rPr>
        <w:t>Renouvellement du contrat pour l'année 2020/2021 de l'intervenante sport à l'école - Délibération 23-2020</w:t>
      </w:r>
    </w:p>
    <w:p w:rsidR="001B7303" w:rsidRDefault="001B7303" w:rsidP="00E71A57">
      <w:pPr>
        <w:pStyle w:val="Retraitcorpsdetexte"/>
        <w:spacing w:after="0"/>
        <w:ind w:left="0"/>
        <w:jc w:val="both"/>
      </w:pPr>
    </w:p>
    <w:p w:rsidR="00E71A57" w:rsidRDefault="00E71A57" w:rsidP="00E71A57">
      <w:pPr>
        <w:pStyle w:val="Retraitcorpsdetexte"/>
        <w:spacing w:after="0"/>
        <w:ind w:left="0"/>
        <w:jc w:val="both"/>
      </w:pPr>
      <w:r>
        <w:t>L</w:t>
      </w:r>
      <w:r w:rsidRPr="0044621B">
        <w:t>’encadrement des enfants des classes de l’école primaire de Bazoches pour la pratique sportive est assuré par madame Isabelle POITOU depuis de nombreuses années. Ces activités se déroulent au gymnase et au sein de l’école. Afin que ceci pe</w:t>
      </w:r>
      <w:r>
        <w:t>rdure pour l’année scolaire 2020-2021</w:t>
      </w:r>
      <w:r w:rsidRPr="0044621B">
        <w:t>, son contrat de travail doit être renouvelé. Madame</w:t>
      </w:r>
      <w:r>
        <w:t xml:space="preserve"> BALDECK</w:t>
      </w:r>
      <w:r w:rsidRPr="0044621B">
        <w:t xml:space="preserve">, </w:t>
      </w:r>
      <w:r>
        <w:t xml:space="preserve">nouvelle </w:t>
      </w:r>
      <w:r w:rsidRPr="0044621B">
        <w:t>directrice de l’école, a</w:t>
      </w:r>
      <w:r>
        <w:t>dhère à ce projet.</w:t>
      </w:r>
    </w:p>
    <w:p w:rsidR="00E844D2" w:rsidRDefault="00E844D2" w:rsidP="00E71A57">
      <w:pPr>
        <w:jc w:val="both"/>
      </w:pPr>
    </w:p>
    <w:p w:rsidR="00E844D2" w:rsidRPr="006E282D" w:rsidRDefault="007A5A62" w:rsidP="00E71A57">
      <w:pPr>
        <w:jc w:val="both"/>
      </w:pPr>
      <w:r w:rsidRPr="00557C28">
        <w:t>Monsieur le Maire don</w:t>
      </w:r>
      <w:r>
        <w:t>ne lecture de la délibération 23</w:t>
      </w:r>
      <w:r w:rsidRPr="00557C28">
        <w:t xml:space="preserve">-2020 </w:t>
      </w:r>
      <w:r>
        <w:t>qui propose de r</w:t>
      </w:r>
      <w:r w:rsidR="00E71A57" w:rsidRPr="0044621B">
        <w:t xml:space="preserve">enouveler le contrat de travail de Mme POITOU comme intervenant </w:t>
      </w:r>
      <w:r w:rsidR="00E71A57">
        <w:t>sport pour l’année scolaire 2020-2021</w:t>
      </w:r>
    </w:p>
    <w:p w:rsidR="001B7303" w:rsidRDefault="001B7303" w:rsidP="007A5A62">
      <w:pPr>
        <w:pStyle w:val="Retraitcorpsdetexte"/>
        <w:spacing w:after="0"/>
        <w:ind w:left="720"/>
        <w:jc w:val="right"/>
        <w:rPr>
          <w:b/>
        </w:rPr>
      </w:pPr>
    </w:p>
    <w:p w:rsidR="007A5A62" w:rsidRDefault="007A5A62" w:rsidP="007A5A62">
      <w:pPr>
        <w:pStyle w:val="Retraitcorpsdetexte"/>
        <w:spacing w:after="0"/>
        <w:ind w:left="720"/>
        <w:jc w:val="right"/>
        <w:rPr>
          <w:b/>
        </w:rPr>
      </w:pPr>
      <w:r>
        <w:rPr>
          <w:b/>
        </w:rPr>
        <w:t>La délibération est mise au vote</w:t>
      </w:r>
    </w:p>
    <w:p w:rsidR="0081462A" w:rsidRPr="001B7303" w:rsidRDefault="007A5A62" w:rsidP="00F16B37">
      <w:pPr>
        <w:pStyle w:val="Corpsdetexte"/>
        <w:ind w:right="-1"/>
        <w:jc w:val="right"/>
        <w:rPr>
          <w:b/>
        </w:rPr>
      </w:pPr>
      <w:r>
        <w:rPr>
          <w:b/>
        </w:rPr>
        <w:t xml:space="preserve"> Approbation à l'unanimit</w:t>
      </w:r>
      <w:r w:rsidR="00AD04A5">
        <w:rPr>
          <w:b/>
        </w:rPr>
        <w:t>é</w:t>
      </w:r>
    </w:p>
    <w:p w:rsidR="00B61493" w:rsidRPr="00B61493" w:rsidRDefault="00B61493" w:rsidP="00B61493">
      <w:pPr>
        <w:pStyle w:val="Retraitcorpsdetexte"/>
        <w:numPr>
          <w:ilvl w:val="0"/>
          <w:numId w:val="7"/>
        </w:numPr>
        <w:spacing w:after="0"/>
        <w:jc w:val="both"/>
        <w:rPr>
          <w:b/>
          <w:u w:val="single"/>
        </w:rPr>
      </w:pPr>
      <w:r w:rsidRPr="00B61493">
        <w:rPr>
          <w:b/>
          <w:u w:val="single"/>
        </w:rPr>
        <w:t>Contrat rural auprès du Département et la Région pour la création d'une nouvelle salle de classe et l'extension de la petite classe -  Délibération n° 24-2020</w:t>
      </w:r>
    </w:p>
    <w:p w:rsidR="001B7303" w:rsidRDefault="001B7303" w:rsidP="0082759C">
      <w:pPr>
        <w:pStyle w:val="Retraitcorpsdetexte"/>
        <w:spacing w:after="0"/>
        <w:ind w:left="0"/>
        <w:jc w:val="both"/>
      </w:pPr>
    </w:p>
    <w:p w:rsidR="00B61493" w:rsidRDefault="00B61493" w:rsidP="0082759C">
      <w:pPr>
        <w:pStyle w:val="Retraitcorpsdetexte"/>
        <w:spacing w:after="0"/>
        <w:ind w:left="0"/>
        <w:jc w:val="both"/>
      </w:pPr>
      <w:r>
        <w:t>Depuis plusieurs années les bâtiments de l'école ont été rénové</w:t>
      </w:r>
      <w:r w:rsidR="00E844D2">
        <w:t>s</w:t>
      </w:r>
      <w:r>
        <w:t xml:space="preserve"> : fenêtre</w:t>
      </w:r>
      <w:r w:rsidR="0082759C">
        <w:t>s,</w:t>
      </w:r>
      <w:r>
        <w:t xml:space="preserve"> ravalement, salle du 1er étag</w:t>
      </w:r>
      <w:r w:rsidR="0082759C">
        <w:t>e, toiture. Nous avons également bénéficié</w:t>
      </w:r>
      <w:r>
        <w:t xml:space="preserve"> d'un contrat rural qui nous a permis de construire une nouvelle cantine, un bloc sanitaire et se conformer aux nomes PMR</w:t>
      </w:r>
      <w:r w:rsidR="0082759C">
        <w:t>.</w:t>
      </w:r>
    </w:p>
    <w:p w:rsidR="00B61493" w:rsidRDefault="009234DE" w:rsidP="0082759C">
      <w:pPr>
        <w:pStyle w:val="Retraitcorpsdetexte"/>
        <w:spacing w:after="0"/>
        <w:ind w:left="0"/>
        <w:jc w:val="both"/>
      </w:pPr>
      <w:r>
        <w:t>Au vu</w:t>
      </w:r>
      <w:r w:rsidR="00B61493">
        <w:t xml:space="preserve"> des effectifs grandissants dans notre école, il est maintenant urgent de créer une troisième classe et agrandir la petite salle située à l'entrée</w:t>
      </w:r>
    </w:p>
    <w:p w:rsidR="004C401C" w:rsidRDefault="004C401C" w:rsidP="0082759C">
      <w:pPr>
        <w:pStyle w:val="Retraitcorpsdetexte"/>
        <w:spacing w:after="0"/>
        <w:ind w:left="0"/>
        <w:jc w:val="both"/>
      </w:pPr>
    </w:p>
    <w:p w:rsidR="004C401C" w:rsidRDefault="004C401C" w:rsidP="0082759C">
      <w:pPr>
        <w:pStyle w:val="Retraitcorpsdetexte"/>
        <w:spacing w:after="0"/>
        <w:ind w:left="0"/>
        <w:jc w:val="both"/>
      </w:pPr>
      <w:r>
        <w:t xml:space="preserve">Les équipements récents (cantine et sanitaire) seront de capacité suffisante, même avec un surcroît d’effectifs. </w:t>
      </w:r>
    </w:p>
    <w:p w:rsidR="004C401C" w:rsidRDefault="004C401C" w:rsidP="0082759C">
      <w:pPr>
        <w:pStyle w:val="Retraitcorpsdetexte"/>
        <w:spacing w:after="0"/>
        <w:ind w:left="0"/>
        <w:jc w:val="both"/>
      </w:pPr>
    </w:p>
    <w:p w:rsidR="004C401C" w:rsidRPr="004C401C" w:rsidRDefault="004C401C" w:rsidP="0082759C">
      <w:pPr>
        <w:pStyle w:val="Retraitcorpsdetexte"/>
        <w:spacing w:after="0"/>
        <w:ind w:left="0"/>
        <w:jc w:val="both"/>
        <w:rPr>
          <w:b/>
        </w:rPr>
      </w:pPr>
      <w:r w:rsidRPr="004C401C">
        <w:rPr>
          <w:b/>
        </w:rPr>
        <w:t>Le projet est estimé à 484 000 € HT, soit 580 800 € TTC</w:t>
      </w:r>
    </w:p>
    <w:p w:rsidR="009234DE" w:rsidRPr="004C401C" w:rsidRDefault="009234DE" w:rsidP="0082759C">
      <w:pPr>
        <w:pStyle w:val="Retraitcorpsdetexte"/>
        <w:spacing w:after="0"/>
        <w:ind w:left="0"/>
        <w:jc w:val="both"/>
        <w:rPr>
          <w:b/>
        </w:rPr>
      </w:pPr>
    </w:p>
    <w:p w:rsidR="00B61493" w:rsidRDefault="00B61493" w:rsidP="0082759C">
      <w:pPr>
        <w:pStyle w:val="Retraitcorpsdetexte"/>
        <w:spacing w:after="0"/>
        <w:ind w:left="0"/>
        <w:jc w:val="both"/>
      </w:pPr>
      <w:r>
        <w:t>Il semble opportun de financer ce projet par le biais d'une subvention régionale et départementale avec notamment un nouveau contrat rural conclu conjointement par la Région et le Département.</w:t>
      </w:r>
    </w:p>
    <w:p w:rsidR="004C401C" w:rsidRDefault="004C401C" w:rsidP="0082759C">
      <w:pPr>
        <w:pStyle w:val="Retraitcorpsdetexte"/>
        <w:spacing w:after="0"/>
        <w:ind w:left="0"/>
        <w:jc w:val="both"/>
      </w:pPr>
    </w:p>
    <w:p w:rsidR="009234DE" w:rsidRDefault="00B61493" w:rsidP="0082759C">
      <w:pPr>
        <w:pStyle w:val="Retraitcorpsdetexte"/>
        <w:spacing w:after="0"/>
        <w:ind w:left="0"/>
        <w:jc w:val="both"/>
      </w:pPr>
      <w:r>
        <w:t>Pour m</w:t>
      </w:r>
      <w:r w:rsidR="009234DE">
        <w:t xml:space="preserve">ettre en place ce dossier, la Mairie </w:t>
      </w:r>
      <w:r>
        <w:t>a</w:t>
      </w:r>
      <w:r w:rsidR="009234DE">
        <w:t xml:space="preserve"> contacté </w:t>
      </w:r>
      <w:proofErr w:type="spellStart"/>
      <w:r w:rsidR="009234DE">
        <w:t>IngénierY</w:t>
      </w:r>
      <w:proofErr w:type="spellEnd"/>
      <w:r w:rsidR="009234DE">
        <w:t xml:space="preserve">, (*)  agence dont la commune est </w:t>
      </w:r>
      <w:r>
        <w:t>adhérente dep</w:t>
      </w:r>
      <w:r w:rsidR="009234DE">
        <w:t>uis 2014.</w:t>
      </w:r>
    </w:p>
    <w:p w:rsidR="004C401C" w:rsidRDefault="004C401C" w:rsidP="0082759C">
      <w:pPr>
        <w:pStyle w:val="Retraitcorpsdetexte"/>
        <w:spacing w:after="0"/>
        <w:ind w:left="0"/>
        <w:jc w:val="both"/>
      </w:pPr>
    </w:p>
    <w:p w:rsidR="00B61493" w:rsidRPr="00B84E75" w:rsidRDefault="009234DE" w:rsidP="0082759C">
      <w:pPr>
        <w:pStyle w:val="Retraitcorpsdetexte"/>
        <w:spacing w:after="0"/>
        <w:ind w:left="0"/>
        <w:jc w:val="both"/>
      </w:pPr>
      <w:r w:rsidRPr="009234DE">
        <w:rPr>
          <w:sz w:val="20"/>
          <w:szCs w:val="20"/>
        </w:rPr>
        <w:t xml:space="preserve">(*) </w:t>
      </w:r>
      <w:proofErr w:type="spellStart"/>
      <w:r w:rsidRPr="0081462A">
        <w:rPr>
          <w:i/>
          <w:sz w:val="20"/>
          <w:szCs w:val="20"/>
        </w:rPr>
        <w:t>IngénierY</w:t>
      </w:r>
      <w:proofErr w:type="spellEnd"/>
      <w:r w:rsidRPr="0081462A">
        <w:rPr>
          <w:i/>
          <w:sz w:val="20"/>
          <w:szCs w:val="20"/>
        </w:rPr>
        <w:t xml:space="preserve"> propose </w:t>
      </w:r>
      <w:r w:rsidR="00B61493" w:rsidRPr="0081462A">
        <w:rPr>
          <w:i/>
          <w:sz w:val="20"/>
          <w:szCs w:val="20"/>
        </w:rPr>
        <w:t>assistance à maîtrise d'ouvrage dans les domaines du bâtiment, de la voirie, de l'urbanisme</w:t>
      </w:r>
      <w:r w:rsidR="00B61493" w:rsidRPr="0081462A">
        <w:rPr>
          <w:i/>
        </w:rPr>
        <w:t>.</w:t>
      </w:r>
    </w:p>
    <w:p w:rsidR="004C401C" w:rsidRDefault="004C401C" w:rsidP="004C401C">
      <w:pPr>
        <w:pStyle w:val="Retraitcorpsdetexte"/>
        <w:spacing w:after="0"/>
        <w:ind w:left="0"/>
        <w:jc w:val="both"/>
      </w:pPr>
    </w:p>
    <w:p w:rsidR="004C401C" w:rsidRDefault="004C401C" w:rsidP="004C401C">
      <w:pPr>
        <w:pStyle w:val="Retraitcorpsdetexte"/>
        <w:spacing w:after="0"/>
        <w:ind w:left="0"/>
        <w:jc w:val="both"/>
      </w:pPr>
      <w:r>
        <w:t xml:space="preserve">Ce contrat rural sera à opération unique. </w:t>
      </w:r>
    </w:p>
    <w:p w:rsidR="00B61493" w:rsidRPr="00B61493" w:rsidRDefault="0082759C" w:rsidP="0082759C">
      <w:pPr>
        <w:spacing w:before="120"/>
        <w:jc w:val="both"/>
        <w:rPr>
          <w:b/>
        </w:rPr>
      </w:pPr>
      <w:r w:rsidRPr="00557C28">
        <w:t>Monsieur le Maire don</w:t>
      </w:r>
      <w:r>
        <w:t>ne lecture de la délibération 24</w:t>
      </w:r>
      <w:r w:rsidRPr="00557C28">
        <w:t xml:space="preserve">-2020 </w:t>
      </w:r>
      <w:r>
        <w:t>qui propose d'</w:t>
      </w:r>
    </w:p>
    <w:p w:rsidR="00B61493" w:rsidRDefault="00B61493" w:rsidP="004C401C">
      <w:pPr>
        <w:pStyle w:val="Corpsdetexte"/>
        <w:spacing w:after="0"/>
        <w:ind w:left="708"/>
      </w:pPr>
      <w:r>
        <w:t>- Engage</w:t>
      </w:r>
      <w:r w:rsidR="0082759C">
        <w:t>r</w:t>
      </w:r>
      <w:r>
        <w:t xml:space="preserve"> les études avec </w:t>
      </w:r>
      <w:proofErr w:type="spellStart"/>
      <w:r>
        <w:t>IngénierY</w:t>
      </w:r>
      <w:proofErr w:type="spellEnd"/>
      <w:r>
        <w:t xml:space="preserve"> pour la réalisation d'un dossier de contrat rural pour l'école communale</w:t>
      </w:r>
    </w:p>
    <w:p w:rsidR="00B61493" w:rsidRDefault="00B61493" w:rsidP="004C401C">
      <w:pPr>
        <w:pStyle w:val="Corpsdetexte"/>
        <w:spacing w:after="0"/>
        <w:ind w:left="708"/>
      </w:pPr>
      <w:r>
        <w:t>- Autorise</w:t>
      </w:r>
      <w:r w:rsidR="0082759C">
        <w:t>r</w:t>
      </w:r>
      <w:r>
        <w:t xml:space="preserve"> le Maire à solliciter un nouveau contrat rural auprès du Département et de la Région</w:t>
      </w:r>
    </w:p>
    <w:p w:rsidR="00B61493" w:rsidRPr="009D5F05" w:rsidRDefault="00B61493" w:rsidP="004C401C">
      <w:pPr>
        <w:pStyle w:val="Corpsdetexte"/>
        <w:spacing w:after="0"/>
        <w:ind w:left="708"/>
      </w:pPr>
      <w:r>
        <w:t>- Autorise</w:t>
      </w:r>
      <w:r w:rsidR="0082759C">
        <w:t>r</w:t>
      </w:r>
      <w:r>
        <w:t xml:space="preserve"> le Maire à signer tous documents y afférents.</w:t>
      </w:r>
    </w:p>
    <w:p w:rsidR="0082759C" w:rsidRDefault="0082759C" w:rsidP="0082759C">
      <w:pPr>
        <w:pStyle w:val="Retraitcorpsdetexte"/>
        <w:spacing w:after="0"/>
        <w:ind w:left="720"/>
        <w:jc w:val="right"/>
        <w:rPr>
          <w:b/>
        </w:rPr>
      </w:pPr>
      <w:r>
        <w:rPr>
          <w:b/>
        </w:rPr>
        <w:t>La délibération est mise au vote</w:t>
      </w:r>
    </w:p>
    <w:p w:rsidR="0082759C" w:rsidRPr="007D3058" w:rsidRDefault="0082759C" w:rsidP="0082759C">
      <w:pPr>
        <w:jc w:val="right"/>
      </w:pPr>
      <w:r>
        <w:rPr>
          <w:b/>
        </w:rPr>
        <w:t xml:space="preserve"> Approbation à l'unanimité</w:t>
      </w:r>
    </w:p>
    <w:p w:rsidR="00B61493" w:rsidRDefault="00B61493" w:rsidP="00B61493">
      <w:pPr>
        <w:pStyle w:val="Retraitcorpsdetexte"/>
        <w:spacing w:after="0"/>
        <w:ind w:left="0"/>
        <w:jc w:val="both"/>
      </w:pPr>
    </w:p>
    <w:p w:rsidR="00177C58" w:rsidRDefault="00177C58" w:rsidP="00B61493">
      <w:pPr>
        <w:pStyle w:val="Retraitcorpsdetexte"/>
        <w:spacing w:after="0"/>
        <w:ind w:left="0"/>
        <w:jc w:val="both"/>
      </w:pPr>
    </w:p>
    <w:p w:rsidR="00B61493" w:rsidRPr="00B61493" w:rsidRDefault="00B61493" w:rsidP="00B61493">
      <w:pPr>
        <w:pStyle w:val="Retraitcorpsdetexte"/>
        <w:numPr>
          <w:ilvl w:val="0"/>
          <w:numId w:val="7"/>
        </w:numPr>
        <w:spacing w:after="0"/>
        <w:jc w:val="both"/>
        <w:rPr>
          <w:b/>
          <w:u w:val="single"/>
        </w:rPr>
      </w:pPr>
      <w:r w:rsidRPr="00B61493">
        <w:rPr>
          <w:b/>
          <w:u w:val="single"/>
        </w:rPr>
        <w:t>Sollicitation de la DETR pour la création d'une nouvelle salle de classe et l'extension de la petite classe -  Délibération n° 25-2020</w:t>
      </w:r>
    </w:p>
    <w:p w:rsidR="0087281C" w:rsidRDefault="0087281C" w:rsidP="0082759C">
      <w:pPr>
        <w:pStyle w:val="Retraitcorpsdetexte"/>
        <w:spacing w:after="0"/>
        <w:ind w:left="0"/>
        <w:jc w:val="both"/>
      </w:pPr>
    </w:p>
    <w:p w:rsidR="009234DE" w:rsidRDefault="009234DE" w:rsidP="0082759C">
      <w:pPr>
        <w:pStyle w:val="Retraitcorpsdetexte"/>
        <w:spacing w:after="0"/>
        <w:ind w:left="0"/>
        <w:jc w:val="both"/>
      </w:pPr>
      <w:r>
        <w:t xml:space="preserve">Pour les mêmes raisons que celles évoquées dans le préambule de la délibération ci-dessus,  </w:t>
      </w:r>
    </w:p>
    <w:p w:rsidR="00B728AF" w:rsidRDefault="009234DE" w:rsidP="0082759C">
      <w:pPr>
        <w:pStyle w:val="Retraitcorpsdetexte"/>
        <w:spacing w:after="0"/>
        <w:ind w:left="0"/>
        <w:jc w:val="both"/>
      </w:pPr>
      <w:r>
        <w:t>il semble opportun de financer l</w:t>
      </w:r>
      <w:r w:rsidR="00B728AF">
        <w:t xml:space="preserve">e projet </w:t>
      </w:r>
      <w:r>
        <w:t xml:space="preserve">de créer une troisième classe et agrandir la petite salle </w:t>
      </w:r>
      <w:r w:rsidR="00B728AF">
        <w:t>par le biais de s</w:t>
      </w:r>
      <w:r w:rsidR="00245AEE">
        <w:t>ubventions auprès de l'Etat via la préfecture</w:t>
      </w:r>
      <w:r w:rsidR="00B728AF">
        <w:t xml:space="preserve"> (</w:t>
      </w:r>
      <w:r>
        <w:t xml:space="preserve">dites dotations </w:t>
      </w:r>
      <w:r w:rsidR="00B728AF">
        <w:t xml:space="preserve">DETR), </w:t>
      </w:r>
      <w:r>
        <w:t xml:space="preserve">en complément des subventions </w:t>
      </w:r>
      <w:r w:rsidR="00B728AF">
        <w:t>de la Région et du Département (contrat rural</w:t>
      </w:r>
      <w:r w:rsidR="0087281C">
        <w:t>, ci-</w:t>
      </w:r>
      <w:r>
        <w:t>dessus</w:t>
      </w:r>
      <w:r w:rsidR="00B728AF">
        <w:t>).</w:t>
      </w:r>
    </w:p>
    <w:p w:rsidR="009234DE" w:rsidRDefault="009234DE" w:rsidP="0082759C">
      <w:pPr>
        <w:pStyle w:val="Retraitcorpsdetexte"/>
        <w:spacing w:after="0"/>
        <w:ind w:left="0"/>
        <w:jc w:val="both"/>
      </w:pPr>
    </w:p>
    <w:p w:rsidR="00B728AF" w:rsidRPr="0082759C" w:rsidRDefault="0082759C" w:rsidP="0082759C">
      <w:pPr>
        <w:jc w:val="both"/>
        <w:rPr>
          <w:rFonts w:cs="Calibri"/>
        </w:rPr>
      </w:pPr>
      <w:r>
        <w:rPr>
          <w:rFonts w:cs="Calibri"/>
        </w:rPr>
        <w:t>L</w:t>
      </w:r>
      <w:r w:rsidR="00B728AF" w:rsidRPr="0082759C">
        <w:rPr>
          <w:rFonts w:cs="Calibri"/>
        </w:rPr>
        <w:t>e</w:t>
      </w:r>
      <w:r w:rsidR="009234DE">
        <w:rPr>
          <w:rFonts w:cs="Calibri"/>
        </w:rPr>
        <w:t>s conditions d'obtention de la Dotation d'Equipement des T</w:t>
      </w:r>
      <w:r w:rsidR="00B728AF" w:rsidRPr="0082759C">
        <w:rPr>
          <w:rFonts w:cs="Calibri"/>
        </w:rPr>
        <w:t>erritoires r</w:t>
      </w:r>
      <w:r>
        <w:rPr>
          <w:rFonts w:cs="Calibri"/>
        </w:rPr>
        <w:t>uraux</w:t>
      </w:r>
      <w:r w:rsidR="009234DE">
        <w:rPr>
          <w:rFonts w:cs="Calibri"/>
        </w:rPr>
        <w:t xml:space="preserve"> (DETR)</w:t>
      </w:r>
      <w:r>
        <w:rPr>
          <w:rFonts w:cs="Calibri"/>
        </w:rPr>
        <w:t xml:space="preserve">, exercice 2020, sont de </w:t>
      </w:r>
      <w:r w:rsidR="00B728AF" w:rsidRPr="0082759C">
        <w:rPr>
          <w:rFonts w:cs="Calibri"/>
        </w:rPr>
        <w:t>30% du montant des travaux hors taxe plafonné à 390 000 € HT</w:t>
      </w:r>
      <w:r w:rsidR="004C401C">
        <w:rPr>
          <w:rFonts w:cs="Calibri"/>
        </w:rPr>
        <w:t xml:space="preserve"> pour la catégorie prioritaire 4</w:t>
      </w:r>
      <w:r w:rsidR="00B728AF" w:rsidRPr="0082759C">
        <w:rPr>
          <w:rFonts w:cs="Calibri"/>
        </w:rPr>
        <w:t xml:space="preserve"> </w:t>
      </w:r>
      <w:r w:rsidR="004C401C">
        <w:rPr>
          <w:rFonts w:cs="Calibri"/>
        </w:rPr>
        <w:t>« </w:t>
      </w:r>
      <w:r w:rsidR="00B728AF" w:rsidRPr="0082759C">
        <w:rPr>
          <w:rFonts w:cs="Calibri"/>
        </w:rPr>
        <w:t>Maintien des services publics en milieu rural et revitalisation des villes, petites et moyennes</w:t>
      </w:r>
      <w:r w:rsidR="004C401C">
        <w:rPr>
          <w:rFonts w:cs="Calibri"/>
        </w:rPr>
        <w:t> ».</w:t>
      </w:r>
    </w:p>
    <w:p w:rsidR="00B728AF" w:rsidRPr="0082759C" w:rsidRDefault="0082759C" w:rsidP="0082759C">
      <w:pPr>
        <w:spacing w:before="120"/>
        <w:jc w:val="both"/>
        <w:rPr>
          <w:b/>
        </w:rPr>
      </w:pPr>
      <w:r w:rsidRPr="00557C28">
        <w:t>Monsieur le Maire don</w:t>
      </w:r>
      <w:r>
        <w:t>ne lecture de la délibération 25</w:t>
      </w:r>
      <w:r w:rsidRPr="00557C28">
        <w:t xml:space="preserve">-2020 </w:t>
      </w:r>
      <w:r>
        <w:t xml:space="preserve">qui propose </w:t>
      </w:r>
      <w:r w:rsidR="0087281C">
        <w:t>de</w:t>
      </w:r>
      <w:r>
        <w:rPr>
          <w:b/>
        </w:rPr>
        <w:t>:</w:t>
      </w:r>
    </w:p>
    <w:p w:rsidR="00B728AF" w:rsidRDefault="0082759C" w:rsidP="004C401C">
      <w:pPr>
        <w:pStyle w:val="Corpsdetexte"/>
        <w:spacing w:after="0"/>
        <w:ind w:left="708"/>
        <w:jc w:val="both"/>
      </w:pPr>
      <w:r>
        <w:t xml:space="preserve">- Adopter </w:t>
      </w:r>
      <w:r w:rsidR="00B728AF">
        <w:t>l'avant projet de la création d'une nouvelle salle de classe et l'extension de la petite salle près de l'entrée pour un montant de 484 000 € HT soit 580 800 € TTC</w:t>
      </w:r>
    </w:p>
    <w:p w:rsidR="00B728AF" w:rsidRDefault="00B728AF" w:rsidP="004C401C">
      <w:pPr>
        <w:pStyle w:val="Corpsdetexte"/>
        <w:spacing w:after="0"/>
        <w:ind w:left="708"/>
        <w:jc w:val="both"/>
      </w:pPr>
      <w:r>
        <w:t>-</w:t>
      </w:r>
      <w:r w:rsidR="0082759C">
        <w:t xml:space="preserve"> Décider </w:t>
      </w:r>
      <w:r>
        <w:t>de présenter un dossier de demande de subvention dans le cadre de la programmation DETR 2020</w:t>
      </w:r>
    </w:p>
    <w:p w:rsidR="00B728AF" w:rsidRDefault="00B728AF" w:rsidP="004C401C">
      <w:pPr>
        <w:pStyle w:val="Corpsdetexte"/>
        <w:spacing w:after="0"/>
        <w:ind w:left="708"/>
        <w:jc w:val="both"/>
      </w:pPr>
      <w:r>
        <w:t>- S'engage</w:t>
      </w:r>
      <w:r w:rsidR="0082759C">
        <w:t>r</w:t>
      </w:r>
      <w:r>
        <w:t xml:space="preserve"> à financer l'opération de la façon suivante : fonds propres, DETR, Contrat Rural du Département et de la Région</w:t>
      </w:r>
    </w:p>
    <w:p w:rsidR="00B728AF" w:rsidRDefault="0082759C" w:rsidP="004C401C">
      <w:pPr>
        <w:pStyle w:val="Corpsdetexte"/>
        <w:spacing w:after="0"/>
        <w:ind w:left="708"/>
        <w:jc w:val="both"/>
      </w:pPr>
      <w:r>
        <w:t>- Dire</w:t>
      </w:r>
      <w:r w:rsidR="00B728AF">
        <w:t xml:space="preserve"> que la dépense sera inscrite au budget</w:t>
      </w:r>
    </w:p>
    <w:p w:rsidR="004C401C" w:rsidRPr="0081462A" w:rsidRDefault="00B728AF" w:rsidP="0081462A">
      <w:pPr>
        <w:pStyle w:val="Corpsdetexte"/>
        <w:spacing w:after="0"/>
        <w:ind w:left="708"/>
        <w:jc w:val="both"/>
      </w:pPr>
      <w:r>
        <w:t>- Autorise</w:t>
      </w:r>
      <w:r w:rsidR="0082759C">
        <w:t>r</w:t>
      </w:r>
      <w:r w:rsidR="0087281C">
        <w:t xml:space="preserve"> le Maire à si</w:t>
      </w:r>
      <w:r>
        <w:t>g</w:t>
      </w:r>
      <w:r w:rsidR="0087281C">
        <w:t>n</w:t>
      </w:r>
      <w:r>
        <w:t>er tout document nécessaire à la</w:t>
      </w:r>
      <w:r w:rsidR="0081462A">
        <w:t xml:space="preserve"> réalisation de cette opération</w:t>
      </w:r>
    </w:p>
    <w:p w:rsidR="0087281C" w:rsidRDefault="0087281C" w:rsidP="0082759C">
      <w:pPr>
        <w:pStyle w:val="Retraitcorpsdetexte"/>
        <w:spacing w:after="0"/>
        <w:ind w:left="360"/>
        <w:jc w:val="right"/>
        <w:rPr>
          <w:b/>
        </w:rPr>
      </w:pPr>
    </w:p>
    <w:p w:rsidR="0082759C" w:rsidRDefault="0082759C" w:rsidP="0082759C">
      <w:pPr>
        <w:pStyle w:val="Retraitcorpsdetexte"/>
        <w:spacing w:after="0"/>
        <w:ind w:left="360"/>
        <w:jc w:val="right"/>
        <w:rPr>
          <w:b/>
        </w:rPr>
      </w:pPr>
      <w:r>
        <w:rPr>
          <w:b/>
        </w:rPr>
        <w:t>La délibération est mise au vote</w:t>
      </w:r>
    </w:p>
    <w:p w:rsidR="00B728AF" w:rsidRPr="004C401C" w:rsidRDefault="0082759C" w:rsidP="00566660">
      <w:pPr>
        <w:pStyle w:val="Paragraphedeliste"/>
        <w:ind w:left="720"/>
        <w:jc w:val="right"/>
        <w:rPr>
          <w:sz w:val="24"/>
          <w:szCs w:val="24"/>
        </w:rPr>
      </w:pPr>
      <w:r w:rsidRPr="004C401C">
        <w:rPr>
          <w:b/>
          <w:sz w:val="24"/>
          <w:szCs w:val="24"/>
        </w:rPr>
        <w:t>Approbation à l'unanimité</w:t>
      </w:r>
    </w:p>
    <w:p w:rsidR="00B61493" w:rsidRDefault="00B61493" w:rsidP="00B61493">
      <w:pPr>
        <w:pStyle w:val="Retraitcorpsdetexte"/>
        <w:spacing w:after="0"/>
        <w:ind w:left="0"/>
        <w:jc w:val="both"/>
      </w:pPr>
    </w:p>
    <w:p w:rsidR="00B728AF" w:rsidRPr="0087281C" w:rsidRDefault="00B61493" w:rsidP="00566660">
      <w:pPr>
        <w:pStyle w:val="Retraitcorpsdetexte"/>
        <w:numPr>
          <w:ilvl w:val="0"/>
          <w:numId w:val="7"/>
        </w:numPr>
        <w:spacing w:after="0"/>
        <w:jc w:val="both"/>
        <w:rPr>
          <w:b/>
          <w:u w:val="single"/>
        </w:rPr>
      </w:pPr>
      <w:r w:rsidRPr="00B61493">
        <w:rPr>
          <w:b/>
          <w:u w:val="single"/>
        </w:rPr>
        <w:t>Eglise Saint Martin : demande de subvention auprès</w:t>
      </w:r>
      <w:r w:rsidR="00566660">
        <w:rPr>
          <w:b/>
          <w:u w:val="single"/>
        </w:rPr>
        <w:t xml:space="preserve"> de la DRAC - Délibération n° 26</w:t>
      </w:r>
      <w:r w:rsidRPr="00B61493">
        <w:rPr>
          <w:b/>
          <w:u w:val="single"/>
        </w:rPr>
        <w:t>-2020</w:t>
      </w:r>
      <w:r w:rsidR="00B728AF" w:rsidRPr="003C1738">
        <w:t>.</w:t>
      </w:r>
    </w:p>
    <w:p w:rsidR="004C401C" w:rsidRPr="003C1738" w:rsidRDefault="004C401C" w:rsidP="00566660">
      <w:pPr>
        <w:jc w:val="both"/>
      </w:pPr>
    </w:p>
    <w:p w:rsidR="00B728AF" w:rsidRDefault="00B728AF" w:rsidP="00B728AF">
      <w:pPr>
        <w:jc w:val="both"/>
      </w:pPr>
      <w:r w:rsidRPr="003C1738">
        <w:t xml:space="preserve">Après un examen approfondi du dossier relatif à la restauration de l’église Saint Martin de la Commune de Bazoches sur Guyonne, il est indispensable de solliciter un concours financier auprès de la Direction Régionale des Affaires Culturelles d’Ile-de-France </w:t>
      </w:r>
      <w:r w:rsidR="00B74A2B">
        <w:t>(DRAC)</w:t>
      </w:r>
      <w:r w:rsidR="001856A1">
        <w:t xml:space="preserve"> </w:t>
      </w:r>
      <w:r w:rsidRPr="003C1738">
        <w:t>en faveur des édifices protégés au titre des Monuments Historiques.</w:t>
      </w:r>
    </w:p>
    <w:p w:rsidR="004C401C" w:rsidRPr="00566660" w:rsidRDefault="004C401C" w:rsidP="00B728AF">
      <w:pPr>
        <w:jc w:val="both"/>
      </w:pPr>
    </w:p>
    <w:p w:rsidR="00B728AF" w:rsidRPr="0087281C" w:rsidRDefault="00B728AF" w:rsidP="00566660">
      <w:pPr>
        <w:jc w:val="both"/>
      </w:pPr>
      <w:r w:rsidRPr="003C1738">
        <w:t xml:space="preserve">Le montant total des travaux </w:t>
      </w:r>
      <w:r w:rsidR="004C401C">
        <w:t>a été défini dans le diagnostic du c</w:t>
      </w:r>
      <w:r w:rsidRPr="003C1738">
        <w:t xml:space="preserve">abinet d’architecture Lyon </w:t>
      </w:r>
      <w:proofErr w:type="spellStart"/>
      <w:r w:rsidRPr="003C1738">
        <w:t>Noiriel</w:t>
      </w:r>
      <w:proofErr w:type="spellEnd"/>
      <w:r w:rsidRPr="003C1738">
        <w:t xml:space="preserve"> de Versailles</w:t>
      </w:r>
      <w:r w:rsidR="00B74A2B">
        <w:t xml:space="preserve">. Ce montant a été réactualisé il y a 2 ans. </w:t>
      </w:r>
      <w:r w:rsidR="004C401C" w:rsidRPr="004C401C">
        <w:rPr>
          <w:b/>
        </w:rPr>
        <w:t xml:space="preserve">Le montant des travaux </w:t>
      </w:r>
      <w:r w:rsidRPr="004C401C">
        <w:rPr>
          <w:b/>
        </w:rPr>
        <w:t>s’élève à la somme de 934 016,83 € H.T.</w:t>
      </w:r>
    </w:p>
    <w:p w:rsidR="004C401C" w:rsidRPr="004C401C" w:rsidRDefault="004C401C" w:rsidP="00566660">
      <w:pPr>
        <w:jc w:val="both"/>
        <w:rPr>
          <w:b/>
        </w:rPr>
      </w:pPr>
    </w:p>
    <w:p w:rsidR="00B728AF" w:rsidRPr="003C1738" w:rsidRDefault="00B728AF" w:rsidP="00B728AF">
      <w:pPr>
        <w:jc w:val="both"/>
      </w:pPr>
      <w:r w:rsidRPr="003C1738">
        <w:t>Il est nécessaire d’étaler le programme de restauration sur une période de</w:t>
      </w:r>
      <w:r w:rsidRPr="003C1738">
        <w:rPr>
          <w:b/>
        </w:rPr>
        <w:t xml:space="preserve"> 3 années de 2021 à 2023 </w:t>
      </w:r>
      <w:r w:rsidRPr="003C1738">
        <w:t>et ce conformément aux phases de travaux définies dans le diagnostic estimatif réalis</w:t>
      </w:r>
      <w:r w:rsidR="004C401C">
        <w:t xml:space="preserve">é par le cabinet d’architecture. </w:t>
      </w:r>
    </w:p>
    <w:p w:rsidR="00B728AF" w:rsidRDefault="00B728AF" w:rsidP="00B728AF">
      <w:pPr>
        <w:ind w:left="213"/>
        <w:jc w:val="both"/>
      </w:pPr>
    </w:p>
    <w:p w:rsidR="001856A1" w:rsidRDefault="001856A1" w:rsidP="001856A1">
      <w:pPr>
        <w:jc w:val="both"/>
      </w:pPr>
      <w:r>
        <w:t>A la préoccupation de la sauvegarde du mobilier et des objets du patrimo</w:t>
      </w:r>
      <w:r w:rsidR="00B74A2B">
        <w:t>i</w:t>
      </w:r>
      <w:r>
        <w:t xml:space="preserve">ne, il est répondu qu’une possibilité de stockage sécurisé est disponible auprès des services du département. Ce service a un coût. </w:t>
      </w:r>
    </w:p>
    <w:p w:rsidR="001856A1" w:rsidRDefault="001856A1" w:rsidP="001856A1">
      <w:pPr>
        <w:jc w:val="both"/>
      </w:pPr>
    </w:p>
    <w:p w:rsidR="001856A1" w:rsidRDefault="001856A1" w:rsidP="001856A1">
      <w:pPr>
        <w:jc w:val="both"/>
      </w:pPr>
      <w:r>
        <w:t xml:space="preserve">L’urgence actuelle est l’introduction de la demande auprès de la DRAC qui doit lui parvenir avant le 30 juillet 2020. Ensuite le concours d’autres organismes, département, région, état viendra soutenir cet effort. La commission municipale « Eglise » réfléchira à ces compléments voire d’autres tels le mécénat. </w:t>
      </w:r>
    </w:p>
    <w:p w:rsidR="00B74A2B" w:rsidRDefault="00B74A2B" w:rsidP="001856A1">
      <w:pPr>
        <w:jc w:val="both"/>
      </w:pPr>
    </w:p>
    <w:p w:rsidR="00B74A2B" w:rsidRDefault="00B74A2B" w:rsidP="001856A1">
      <w:pPr>
        <w:jc w:val="both"/>
      </w:pPr>
      <w:r>
        <w:t>Il est à noter que le budget d’investissement actuel a déjà commencé à abon</w:t>
      </w:r>
      <w:r w:rsidR="0081462A">
        <w:t>d</w:t>
      </w:r>
      <w:r>
        <w:t xml:space="preserve">er ce poste, conformément à la délibération 22-2020 adoptée ce jour. </w:t>
      </w:r>
    </w:p>
    <w:p w:rsidR="001856A1" w:rsidRPr="003C1738" w:rsidRDefault="001856A1" w:rsidP="00B728AF">
      <w:pPr>
        <w:ind w:left="213"/>
        <w:jc w:val="both"/>
      </w:pPr>
    </w:p>
    <w:p w:rsidR="00566660" w:rsidRDefault="0082759C" w:rsidP="00B728AF">
      <w:pPr>
        <w:jc w:val="both"/>
      </w:pPr>
      <w:r w:rsidRPr="00557C28">
        <w:t>Monsieur le Maire don</w:t>
      </w:r>
      <w:r w:rsidR="00566660">
        <w:t>ne lecture de la délibération 26</w:t>
      </w:r>
      <w:r w:rsidRPr="00557C28">
        <w:t xml:space="preserve">-2020 </w:t>
      </w:r>
      <w:r>
        <w:t xml:space="preserve">qui propose </w:t>
      </w:r>
      <w:r w:rsidR="0087281C">
        <w:t>de</w:t>
      </w:r>
      <w:r w:rsidR="00566660">
        <w:t xml:space="preserve">: </w:t>
      </w:r>
    </w:p>
    <w:p w:rsidR="00B728AF" w:rsidRPr="003C1738" w:rsidRDefault="00B728AF" w:rsidP="001856A1">
      <w:pPr>
        <w:pStyle w:val="Paragraphedeliste"/>
        <w:ind w:left="933"/>
        <w:jc w:val="both"/>
        <w:rPr>
          <w:sz w:val="24"/>
          <w:szCs w:val="24"/>
        </w:rPr>
      </w:pPr>
      <w:r>
        <w:rPr>
          <w:sz w:val="24"/>
          <w:szCs w:val="24"/>
        </w:rPr>
        <w:t xml:space="preserve">- </w:t>
      </w:r>
      <w:r w:rsidRPr="003C1738">
        <w:rPr>
          <w:sz w:val="24"/>
          <w:szCs w:val="24"/>
        </w:rPr>
        <w:t>sollicite</w:t>
      </w:r>
      <w:r w:rsidR="00566660">
        <w:rPr>
          <w:sz w:val="24"/>
          <w:szCs w:val="24"/>
        </w:rPr>
        <w:t>r</w:t>
      </w:r>
      <w:r w:rsidRPr="003C1738">
        <w:rPr>
          <w:sz w:val="24"/>
          <w:szCs w:val="24"/>
        </w:rPr>
        <w:t xml:space="preserve"> de Monsieur le Conservateur Régional des Monuments Historique à la DRAC afin de pouv</w:t>
      </w:r>
      <w:r w:rsidR="00BA02DE">
        <w:rPr>
          <w:sz w:val="24"/>
          <w:szCs w:val="24"/>
        </w:rPr>
        <w:t xml:space="preserve">oir bénéficier des subventions </w:t>
      </w:r>
      <w:r w:rsidRPr="003C1738">
        <w:rPr>
          <w:sz w:val="24"/>
          <w:szCs w:val="24"/>
        </w:rPr>
        <w:t>nécessaire</w:t>
      </w:r>
      <w:r w:rsidR="00BA02DE">
        <w:rPr>
          <w:sz w:val="24"/>
          <w:szCs w:val="24"/>
        </w:rPr>
        <w:t>s</w:t>
      </w:r>
      <w:r w:rsidRPr="003C1738">
        <w:rPr>
          <w:sz w:val="24"/>
          <w:szCs w:val="24"/>
        </w:rPr>
        <w:t xml:space="preserve"> à la réalisation du programme de restauration de son église.</w:t>
      </w:r>
    </w:p>
    <w:p w:rsidR="00B728AF" w:rsidRDefault="00B728AF" w:rsidP="001856A1">
      <w:pPr>
        <w:pStyle w:val="Paragraphedeliste"/>
        <w:ind w:left="933"/>
        <w:jc w:val="both"/>
        <w:rPr>
          <w:sz w:val="24"/>
          <w:szCs w:val="24"/>
        </w:rPr>
      </w:pPr>
      <w:r>
        <w:rPr>
          <w:sz w:val="24"/>
          <w:szCs w:val="24"/>
        </w:rPr>
        <w:t>-</w:t>
      </w:r>
      <w:r w:rsidR="00566660">
        <w:rPr>
          <w:sz w:val="24"/>
          <w:szCs w:val="24"/>
        </w:rPr>
        <w:t xml:space="preserve"> </w:t>
      </w:r>
      <w:r w:rsidRPr="003C1738">
        <w:rPr>
          <w:sz w:val="24"/>
          <w:szCs w:val="24"/>
        </w:rPr>
        <w:t>autorise</w:t>
      </w:r>
      <w:r w:rsidR="00566660">
        <w:rPr>
          <w:sz w:val="24"/>
          <w:szCs w:val="24"/>
        </w:rPr>
        <w:t>r</w:t>
      </w:r>
      <w:r w:rsidRPr="003C1738">
        <w:rPr>
          <w:sz w:val="24"/>
          <w:szCs w:val="24"/>
        </w:rPr>
        <w:t xml:space="preserve"> Monsieur le Maire à signer tous les documents s’y rapportant.</w:t>
      </w:r>
    </w:p>
    <w:p w:rsidR="0087281C" w:rsidRPr="003C1738" w:rsidRDefault="0087281C" w:rsidP="001856A1">
      <w:pPr>
        <w:pStyle w:val="Paragraphedeliste"/>
        <w:ind w:left="933"/>
        <w:jc w:val="both"/>
        <w:rPr>
          <w:sz w:val="24"/>
          <w:szCs w:val="24"/>
        </w:rPr>
      </w:pPr>
    </w:p>
    <w:p w:rsidR="0082759C" w:rsidRDefault="0082759C" w:rsidP="0082759C">
      <w:pPr>
        <w:pStyle w:val="Retraitcorpsdetexte"/>
        <w:spacing w:after="0"/>
        <w:ind w:left="720"/>
        <w:jc w:val="right"/>
        <w:rPr>
          <w:b/>
        </w:rPr>
      </w:pPr>
      <w:r>
        <w:rPr>
          <w:b/>
        </w:rPr>
        <w:t>La délibération est mise au vote</w:t>
      </w:r>
    </w:p>
    <w:p w:rsidR="009A25FC" w:rsidRPr="0081462A" w:rsidRDefault="0082759C" w:rsidP="0081462A">
      <w:pPr>
        <w:jc w:val="right"/>
      </w:pPr>
      <w:r>
        <w:rPr>
          <w:b/>
        </w:rPr>
        <w:t xml:space="preserve"> Approbation à l'unanimité</w:t>
      </w:r>
    </w:p>
    <w:p w:rsidR="00BA199D" w:rsidRDefault="00BA199D" w:rsidP="0081462A">
      <w:pPr>
        <w:pStyle w:val="Retraitcorpsdetexte"/>
        <w:spacing w:after="0"/>
        <w:ind w:left="0"/>
        <w:rPr>
          <w:b/>
          <w:i/>
          <w:u w:val="single"/>
        </w:rPr>
      </w:pPr>
    </w:p>
    <w:p w:rsidR="00FC2201" w:rsidRDefault="00FC2201" w:rsidP="0081462A">
      <w:pPr>
        <w:pStyle w:val="Retraitcorpsdetexte"/>
        <w:spacing w:after="0"/>
        <w:ind w:left="0"/>
        <w:rPr>
          <w:b/>
          <w:i/>
          <w:u w:val="single"/>
        </w:rPr>
      </w:pPr>
      <w:r w:rsidRPr="0081462A">
        <w:rPr>
          <w:b/>
          <w:i/>
          <w:u w:val="single"/>
        </w:rPr>
        <w:t>informations diverses</w:t>
      </w:r>
    </w:p>
    <w:p w:rsidR="0081462A" w:rsidRPr="0081462A" w:rsidRDefault="0081462A" w:rsidP="0081462A">
      <w:pPr>
        <w:pStyle w:val="Retraitcorpsdetexte"/>
        <w:spacing w:after="0"/>
        <w:ind w:left="0"/>
        <w:rPr>
          <w:b/>
          <w:i/>
          <w:u w:val="single"/>
        </w:rPr>
      </w:pPr>
    </w:p>
    <w:p w:rsidR="00FC2201" w:rsidRPr="002000DC" w:rsidRDefault="00FC2201" w:rsidP="00CB085E">
      <w:pPr>
        <w:jc w:val="both"/>
        <w:rPr>
          <w:i/>
          <w:u w:val="single"/>
        </w:rPr>
      </w:pPr>
      <w:r w:rsidRPr="002000DC">
        <w:rPr>
          <w:i/>
          <w:u w:val="single"/>
        </w:rPr>
        <w:t>Travaux assainissement centre Bourg</w:t>
      </w:r>
    </w:p>
    <w:p w:rsidR="00B74A2B" w:rsidRDefault="00B74A2B" w:rsidP="00CB085E">
      <w:pPr>
        <w:jc w:val="both"/>
      </w:pPr>
      <w:r>
        <w:t xml:space="preserve">Les travaux ont commencé sans incident majeur. </w:t>
      </w:r>
    </w:p>
    <w:p w:rsidR="002000DC" w:rsidRDefault="002000DC" w:rsidP="00CB085E">
      <w:pPr>
        <w:jc w:val="both"/>
      </w:pPr>
      <w:r>
        <w:t xml:space="preserve">Une dérogation pour le service des cars a été prévue au Rocher Marquant où le poids maximum autorisé est de 6 tonnes. </w:t>
      </w:r>
    </w:p>
    <w:p w:rsidR="002000DC" w:rsidRDefault="002000DC" w:rsidP="00CB085E">
      <w:pPr>
        <w:jc w:val="both"/>
      </w:pPr>
      <w:r>
        <w:t xml:space="preserve">Les matériaux et engins sont stockés auprès de la ferme </w:t>
      </w:r>
      <w:proofErr w:type="spellStart"/>
      <w:r>
        <w:t>Montphilipp</w:t>
      </w:r>
      <w:r w:rsidR="00682AF1">
        <w:t>e</w:t>
      </w:r>
      <w:proofErr w:type="spellEnd"/>
      <w:r>
        <w:t xml:space="preserve">, propriété de Madame Allely. Ce stockage est à titre gracieux. </w:t>
      </w:r>
    </w:p>
    <w:p w:rsidR="002000DC" w:rsidRDefault="002000DC" w:rsidP="00CB085E">
      <w:pPr>
        <w:jc w:val="both"/>
      </w:pPr>
    </w:p>
    <w:p w:rsidR="00B74A2B" w:rsidRPr="002000DC" w:rsidRDefault="002000DC" w:rsidP="00CB085E">
      <w:pPr>
        <w:jc w:val="both"/>
        <w:rPr>
          <w:i/>
          <w:u w:val="single"/>
        </w:rPr>
      </w:pPr>
      <w:r w:rsidRPr="002000DC">
        <w:rPr>
          <w:i/>
          <w:u w:val="single"/>
        </w:rPr>
        <w:t>Travaux au carrefour du « Cheval Mort »</w:t>
      </w:r>
    </w:p>
    <w:p w:rsidR="002000DC" w:rsidRDefault="002000DC" w:rsidP="00CB085E">
      <w:pPr>
        <w:jc w:val="both"/>
      </w:pPr>
      <w:r>
        <w:t xml:space="preserve">Aucune date n’a été communiquée pour le début des travaux. </w:t>
      </w:r>
    </w:p>
    <w:p w:rsidR="002000DC" w:rsidRDefault="002000DC" w:rsidP="00CB085E">
      <w:pPr>
        <w:jc w:val="both"/>
        <w:rPr>
          <w:i/>
          <w:u w:val="single"/>
        </w:rPr>
      </w:pPr>
    </w:p>
    <w:p w:rsidR="00FC2201" w:rsidRPr="002000DC" w:rsidRDefault="00FC2201" w:rsidP="00CB085E">
      <w:pPr>
        <w:jc w:val="both"/>
        <w:rPr>
          <w:i/>
          <w:u w:val="single"/>
        </w:rPr>
      </w:pPr>
      <w:r w:rsidRPr="002000DC">
        <w:rPr>
          <w:i/>
          <w:u w:val="single"/>
        </w:rPr>
        <w:t>Ecole</w:t>
      </w:r>
    </w:p>
    <w:p w:rsidR="00FC2201" w:rsidRDefault="002000DC" w:rsidP="00CB085E">
      <w:pPr>
        <w:jc w:val="both"/>
      </w:pPr>
      <w:r>
        <w:t xml:space="preserve">Les cours ont repris avec l’effectif complet pour 15 jours. Il n’y a </w:t>
      </w:r>
      <w:r w:rsidR="00682AF1">
        <w:t xml:space="preserve">pas de service de cantine ; </w:t>
      </w:r>
      <w:r>
        <w:t>selon les possibilités de chacun</w:t>
      </w:r>
      <w:r w:rsidR="00682AF1">
        <w:t>,</w:t>
      </w:r>
      <w:r>
        <w:t xml:space="preserve"> c’est repas hors sac ou à la maison. </w:t>
      </w:r>
    </w:p>
    <w:p w:rsidR="002000DC" w:rsidRDefault="002000DC" w:rsidP="00CB085E">
      <w:pPr>
        <w:jc w:val="both"/>
      </w:pPr>
      <w:r>
        <w:t>Le maire précise qu</w:t>
      </w:r>
      <w:r w:rsidR="0081462A">
        <w:t>e le stock de masques en prévisi</w:t>
      </w:r>
      <w:r>
        <w:t xml:space="preserve">on de </w:t>
      </w:r>
      <w:r w:rsidR="00682AF1">
        <w:t>la rentrée de septembre est</w:t>
      </w:r>
      <w:r>
        <w:t xml:space="preserve"> suffisant. </w:t>
      </w:r>
    </w:p>
    <w:p w:rsidR="002000DC" w:rsidRDefault="002000DC" w:rsidP="00CB085E">
      <w:pPr>
        <w:jc w:val="both"/>
      </w:pPr>
    </w:p>
    <w:p w:rsidR="002000DC" w:rsidRPr="002000DC" w:rsidRDefault="002000DC" w:rsidP="00CB085E">
      <w:pPr>
        <w:jc w:val="both"/>
        <w:rPr>
          <w:i/>
          <w:u w:val="single"/>
        </w:rPr>
      </w:pPr>
      <w:r w:rsidRPr="002000DC">
        <w:rPr>
          <w:i/>
          <w:u w:val="single"/>
        </w:rPr>
        <w:t xml:space="preserve">PNR – projet « se mettre au Vert » </w:t>
      </w:r>
    </w:p>
    <w:p w:rsidR="0081462A" w:rsidRDefault="002000DC" w:rsidP="00CB085E">
      <w:pPr>
        <w:jc w:val="both"/>
      </w:pPr>
      <w:r>
        <w:t>Madame Ammanou a reçu un appel du PNR demandant de signer une convention entre le PNR et la commune pour</w:t>
      </w:r>
      <w:r w:rsidR="0081462A">
        <w:t xml:space="preserve"> ce projet</w:t>
      </w:r>
      <w:r w:rsidR="0081462A" w:rsidRPr="0081462A">
        <w:t xml:space="preserve"> </w:t>
      </w:r>
      <w:r w:rsidR="0087281C">
        <w:t>de programme culturel « se mettre au Vert »</w:t>
      </w:r>
      <w:r w:rsidR="0081462A">
        <w:t xml:space="preserve"> </w:t>
      </w:r>
    </w:p>
    <w:p w:rsidR="00BA199D" w:rsidRDefault="0081462A" w:rsidP="00CB085E">
      <w:pPr>
        <w:jc w:val="both"/>
      </w:pPr>
      <w:r>
        <w:t>La</w:t>
      </w:r>
      <w:r w:rsidR="002000DC">
        <w:t xml:space="preserve"> maison Jean Monnet </w:t>
      </w:r>
      <w:r>
        <w:t>accueillera un de</w:t>
      </w:r>
      <w:r w:rsidR="0087281C">
        <w:t xml:space="preserve"> ce</w:t>
      </w:r>
      <w:r>
        <w:t xml:space="preserve">s évènements. </w:t>
      </w:r>
    </w:p>
    <w:p w:rsidR="00470FDC" w:rsidRDefault="009F31E2" w:rsidP="00CB085E">
      <w:pPr>
        <w:jc w:val="both"/>
      </w:pPr>
      <w:r>
        <w:tab/>
      </w:r>
      <w:r>
        <w:tab/>
      </w:r>
      <w:r>
        <w:tab/>
      </w:r>
      <w:r>
        <w:tab/>
      </w:r>
      <w:r>
        <w:tab/>
      </w:r>
      <w:r>
        <w:tab/>
      </w:r>
    </w:p>
    <w:p w:rsidR="0087281C" w:rsidRDefault="0087281C" w:rsidP="00470FDC">
      <w:pPr>
        <w:jc w:val="right"/>
        <w:rPr>
          <w:b/>
        </w:rPr>
      </w:pPr>
    </w:p>
    <w:p w:rsidR="009F31E2" w:rsidRPr="00470FDC" w:rsidRDefault="002000DC" w:rsidP="00470FDC">
      <w:pPr>
        <w:jc w:val="right"/>
      </w:pPr>
      <w:bookmarkStart w:id="0" w:name="_GoBack"/>
      <w:bookmarkEnd w:id="0"/>
      <w:r w:rsidRPr="002000DC">
        <w:rPr>
          <w:b/>
        </w:rPr>
        <w:t xml:space="preserve">La </w:t>
      </w:r>
      <w:proofErr w:type="spellStart"/>
      <w:r w:rsidR="00470FDC">
        <w:rPr>
          <w:b/>
        </w:rPr>
        <w:t>scéance</w:t>
      </w:r>
      <w:proofErr w:type="spellEnd"/>
      <w:r w:rsidR="00470FDC">
        <w:rPr>
          <w:b/>
        </w:rPr>
        <w:t xml:space="preserve"> est levée à 23h30</w:t>
      </w:r>
      <w:r w:rsidRPr="002000DC">
        <w:rPr>
          <w:b/>
        </w:rPr>
        <w:t xml:space="preserve"> </w:t>
      </w:r>
      <w:r w:rsidR="00F23769" w:rsidRPr="002000DC">
        <w:rPr>
          <w:b/>
        </w:rPr>
        <w:t xml:space="preserve"> </w:t>
      </w:r>
    </w:p>
    <w:sectPr w:rsidR="009F31E2" w:rsidRPr="00470FDC" w:rsidSect="00267B5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E51" w:rsidRDefault="00C15E51" w:rsidP="00470FDC">
      <w:r>
        <w:separator/>
      </w:r>
    </w:p>
  </w:endnote>
  <w:endnote w:type="continuationSeparator" w:id="0">
    <w:p w:rsidR="00C15E51" w:rsidRDefault="00C15E51" w:rsidP="00470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268191"/>
      <w:docPartObj>
        <w:docPartGallery w:val="Page Numbers (Bottom of Page)"/>
        <w:docPartUnique/>
      </w:docPartObj>
    </w:sdtPr>
    <w:sdtEndPr>
      <w:rPr>
        <w:noProof/>
      </w:rPr>
    </w:sdtEndPr>
    <w:sdtContent>
      <w:p w:rsidR="00470FDC" w:rsidRDefault="00470FDC" w:rsidP="00470FDC">
        <w:pPr>
          <w:pStyle w:val="Pieddepage"/>
        </w:pPr>
        <w:r>
          <w:t xml:space="preserve">Commune de Bazoches-sur Guyonne  </w:t>
        </w:r>
        <w:r w:rsidR="0081462A">
          <w:t xml:space="preserve"> - </w:t>
        </w:r>
        <w:r>
          <w:t xml:space="preserve">CR </w:t>
        </w:r>
        <w:r w:rsidR="0081462A">
          <w:t xml:space="preserve">du </w:t>
        </w:r>
        <w:r>
          <w:t xml:space="preserve">CM du 2 juillet 2020 </w:t>
        </w:r>
        <w:r>
          <w:tab/>
          <w:t xml:space="preserve">page </w:t>
        </w:r>
        <w:r w:rsidR="00DD515E">
          <w:fldChar w:fldCharType="begin"/>
        </w:r>
        <w:r>
          <w:instrText xml:space="preserve"> PAGE   \* MERGEFORMAT </w:instrText>
        </w:r>
        <w:r w:rsidR="00DD515E">
          <w:fldChar w:fldCharType="separate"/>
        </w:r>
        <w:r w:rsidR="007D7120">
          <w:rPr>
            <w:noProof/>
          </w:rPr>
          <w:t>4</w:t>
        </w:r>
        <w:r w:rsidR="00DD515E">
          <w:rPr>
            <w:noProof/>
          </w:rPr>
          <w:fldChar w:fldCharType="end"/>
        </w:r>
        <w:r>
          <w:rPr>
            <w:noProof/>
          </w:rPr>
          <w:t xml:space="preserve"> de 8</w:t>
        </w:r>
      </w:p>
    </w:sdtContent>
  </w:sdt>
  <w:p w:rsidR="00470FDC" w:rsidRDefault="00470F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E51" w:rsidRDefault="00C15E51" w:rsidP="00470FDC">
      <w:r>
        <w:separator/>
      </w:r>
    </w:p>
  </w:footnote>
  <w:footnote w:type="continuationSeparator" w:id="0">
    <w:p w:rsidR="00C15E51" w:rsidRDefault="00C15E51" w:rsidP="00470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1DF"/>
    <w:multiLevelType w:val="hybridMultilevel"/>
    <w:tmpl w:val="1B866E32"/>
    <w:lvl w:ilvl="0" w:tplc="D5D8402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E796743"/>
    <w:multiLevelType w:val="hybridMultilevel"/>
    <w:tmpl w:val="A2CCE76E"/>
    <w:lvl w:ilvl="0" w:tplc="040C0001">
      <w:start w:val="1"/>
      <w:numFmt w:val="bullet"/>
      <w:lvlText w:val=""/>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
    <w:nsid w:val="12C65BE8"/>
    <w:multiLevelType w:val="hybridMultilevel"/>
    <w:tmpl w:val="DB7CDC3E"/>
    <w:lvl w:ilvl="0" w:tplc="040C0001">
      <w:start w:val="1"/>
      <w:numFmt w:val="bullet"/>
      <w:lvlText w:val=""/>
      <w:lvlJc w:val="left"/>
      <w:pPr>
        <w:ind w:left="720" w:hanging="360"/>
      </w:pPr>
      <w:rPr>
        <w:rFonts w:ascii="Symbol" w:hAnsi="Symbol" w:hint="default"/>
      </w:rPr>
    </w:lvl>
    <w:lvl w:ilvl="1" w:tplc="D5D8402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4A260F"/>
    <w:multiLevelType w:val="hybridMultilevel"/>
    <w:tmpl w:val="8934F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653C24"/>
    <w:multiLevelType w:val="hybridMultilevel"/>
    <w:tmpl w:val="CFCA2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611FFA"/>
    <w:multiLevelType w:val="hybridMultilevel"/>
    <w:tmpl w:val="32461BB6"/>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E942AB0"/>
    <w:multiLevelType w:val="hybridMultilevel"/>
    <w:tmpl w:val="9BD0162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F924E9"/>
    <w:multiLevelType w:val="multilevel"/>
    <w:tmpl w:val="DB7CDC3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B21812"/>
    <w:multiLevelType w:val="hybridMultilevel"/>
    <w:tmpl w:val="7486D02A"/>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9">
    <w:nsid w:val="3494456C"/>
    <w:multiLevelType w:val="hybridMultilevel"/>
    <w:tmpl w:val="C14AB96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40833110"/>
    <w:multiLevelType w:val="hybridMultilevel"/>
    <w:tmpl w:val="7B1075BE"/>
    <w:lvl w:ilvl="0" w:tplc="040C0001">
      <w:start w:val="1"/>
      <w:numFmt w:val="bullet"/>
      <w:lvlText w:val=""/>
      <w:lvlJc w:val="left"/>
      <w:pPr>
        <w:ind w:left="12" w:hanging="360"/>
      </w:pPr>
      <w:rPr>
        <w:rFonts w:ascii="Symbol" w:hAnsi="Symbol" w:hint="default"/>
      </w:rPr>
    </w:lvl>
    <w:lvl w:ilvl="1" w:tplc="040C0003">
      <w:start w:val="1"/>
      <w:numFmt w:val="decimal"/>
      <w:lvlText w:val="%2."/>
      <w:lvlJc w:val="left"/>
      <w:pPr>
        <w:tabs>
          <w:tab w:val="num" w:pos="732"/>
        </w:tabs>
        <w:ind w:left="732" w:hanging="360"/>
      </w:pPr>
    </w:lvl>
    <w:lvl w:ilvl="2" w:tplc="040C0005">
      <w:start w:val="1"/>
      <w:numFmt w:val="decimal"/>
      <w:lvlText w:val="%3."/>
      <w:lvlJc w:val="left"/>
      <w:pPr>
        <w:tabs>
          <w:tab w:val="num" w:pos="1452"/>
        </w:tabs>
        <w:ind w:left="1452" w:hanging="360"/>
      </w:pPr>
    </w:lvl>
    <w:lvl w:ilvl="3" w:tplc="040C0001">
      <w:start w:val="1"/>
      <w:numFmt w:val="decimal"/>
      <w:lvlText w:val="%4."/>
      <w:lvlJc w:val="left"/>
      <w:pPr>
        <w:tabs>
          <w:tab w:val="num" w:pos="2172"/>
        </w:tabs>
        <w:ind w:left="2172" w:hanging="360"/>
      </w:pPr>
    </w:lvl>
    <w:lvl w:ilvl="4" w:tplc="040C0003">
      <w:start w:val="1"/>
      <w:numFmt w:val="decimal"/>
      <w:lvlText w:val="%5."/>
      <w:lvlJc w:val="left"/>
      <w:pPr>
        <w:tabs>
          <w:tab w:val="num" w:pos="2892"/>
        </w:tabs>
        <w:ind w:left="2892" w:hanging="360"/>
      </w:pPr>
    </w:lvl>
    <w:lvl w:ilvl="5" w:tplc="040C0005">
      <w:start w:val="1"/>
      <w:numFmt w:val="decimal"/>
      <w:lvlText w:val="%6."/>
      <w:lvlJc w:val="left"/>
      <w:pPr>
        <w:tabs>
          <w:tab w:val="num" w:pos="3612"/>
        </w:tabs>
        <w:ind w:left="3612" w:hanging="360"/>
      </w:pPr>
    </w:lvl>
    <w:lvl w:ilvl="6" w:tplc="040C0001">
      <w:start w:val="1"/>
      <w:numFmt w:val="decimal"/>
      <w:lvlText w:val="%7."/>
      <w:lvlJc w:val="left"/>
      <w:pPr>
        <w:tabs>
          <w:tab w:val="num" w:pos="4332"/>
        </w:tabs>
        <w:ind w:left="4332" w:hanging="360"/>
      </w:pPr>
    </w:lvl>
    <w:lvl w:ilvl="7" w:tplc="040C0003">
      <w:start w:val="1"/>
      <w:numFmt w:val="decimal"/>
      <w:lvlText w:val="%8."/>
      <w:lvlJc w:val="left"/>
      <w:pPr>
        <w:tabs>
          <w:tab w:val="num" w:pos="5052"/>
        </w:tabs>
        <w:ind w:left="5052" w:hanging="360"/>
      </w:pPr>
    </w:lvl>
    <w:lvl w:ilvl="8" w:tplc="040C0005">
      <w:start w:val="1"/>
      <w:numFmt w:val="decimal"/>
      <w:lvlText w:val="%9."/>
      <w:lvlJc w:val="left"/>
      <w:pPr>
        <w:tabs>
          <w:tab w:val="num" w:pos="5772"/>
        </w:tabs>
        <w:ind w:left="5772" w:hanging="360"/>
      </w:pPr>
    </w:lvl>
  </w:abstractNum>
  <w:abstractNum w:abstractNumId="11">
    <w:nsid w:val="4A7E7E87"/>
    <w:multiLevelType w:val="hybridMultilevel"/>
    <w:tmpl w:val="A6F238B2"/>
    <w:lvl w:ilvl="0" w:tplc="040C000D">
      <w:start w:val="1"/>
      <w:numFmt w:val="bullet"/>
      <w:lvlText w:val=""/>
      <w:lvlJc w:val="left"/>
      <w:pPr>
        <w:ind w:left="1293" w:hanging="360"/>
      </w:pPr>
      <w:rPr>
        <w:rFonts w:ascii="Wingdings" w:hAnsi="Wingdings" w:hint="default"/>
      </w:rPr>
    </w:lvl>
    <w:lvl w:ilvl="1" w:tplc="040C000D">
      <w:start w:val="1"/>
      <w:numFmt w:val="bullet"/>
      <w:lvlText w:val=""/>
      <w:lvlJc w:val="left"/>
      <w:pPr>
        <w:ind w:left="2013" w:hanging="360"/>
      </w:pPr>
      <w:rPr>
        <w:rFonts w:ascii="Wingdings" w:hAnsi="Wingdings" w:hint="default"/>
      </w:rPr>
    </w:lvl>
    <w:lvl w:ilvl="2" w:tplc="040C0005" w:tentative="1">
      <w:start w:val="1"/>
      <w:numFmt w:val="bullet"/>
      <w:lvlText w:val=""/>
      <w:lvlJc w:val="left"/>
      <w:pPr>
        <w:ind w:left="2733" w:hanging="360"/>
      </w:pPr>
      <w:rPr>
        <w:rFonts w:ascii="Wingdings" w:hAnsi="Wingdings" w:hint="default"/>
      </w:rPr>
    </w:lvl>
    <w:lvl w:ilvl="3" w:tplc="040C0001" w:tentative="1">
      <w:start w:val="1"/>
      <w:numFmt w:val="bullet"/>
      <w:lvlText w:val=""/>
      <w:lvlJc w:val="left"/>
      <w:pPr>
        <w:ind w:left="3453" w:hanging="360"/>
      </w:pPr>
      <w:rPr>
        <w:rFonts w:ascii="Symbol" w:hAnsi="Symbol" w:hint="default"/>
      </w:rPr>
    </w:lvl>
    <w:lvl w:ilvl="4" w:tplc="040C0003" w:tentative="1">
      <w:start w:val="1"/>
      <w:numFmt w:val="bullet"/>
      <w:lvlText w:val="o"/>
      <w:lvlJc w:val="left"/>
      <w:pPr>
        <w:ind w:left="4173" w:hanging="360"/>
      </w:pPr>
      <w:rPr>
        <w:rFonts w:ascii="Courier New" w:hAnsi="Courier New" w:cs="Courier New" w:hint="default"/>
      </w:rPr>
    </w:lvl>
    <w:lvl w:ilvl="5" w:tplc="040C0005" w:tentative="1">
      <w:start w:val="1"/>
      <w:numFmt w:val="bullet"/>
      <w:lvlText w:val=""/>
      <w:lvlJc w:val="left"/>
      <w:pPr>
        <w:ind w:left="4893" w:hanging="360"/>
      </w:pPr>
      <w:rPr>
        <w:rFonts w:ascii="Wingdings" w:hAnsi="Wingdings" w:hint="default"/>
      </w:rPr>
    </w:lvl>
    <w:lvl w:ilvl="6" w:tplc="040C0001" w:tentative="1">
      <w:start w:val="1"/>
      <w:numFmt w:val="bullet"/>
      <w:lvlText w:val=""/>
      <w:lvlJc w:val="left"/>
      <w:pPr>
        <w:ind w:left="5613" w:hanging="360"/>
      </w:pPr>
      <w:rPr>
        <w:rFonts w:ascii="Symbol" w:hAnsi="Symbol" w:hint="default"/>
      </w:rPr>
    </w:lvl>
    <w:lvl w:ilvl="7" w:tplc="040C0003" w:tentative="1">
      <w:start w:val="1"/>
      <w:numFmt w:val="bullet"/>
      <w:lvlText w:val="o"/>
      <w:lvlJc w:val="left"/>
      <w:pPr>
        <w:ind w:left="6333" w:hanging="360"/>
      </w:pPr>
      <w:rPr>
        <w:rFonts w:ascii="Courier New" w:hAnsi="Courier New" w:cs="Courier New" w:hint="default"/>
      </w:rPr>
    </w:lvl>
    <w:lvl w:ilvl="8" w:tplc="040C0005" w:tentative="1">
      <w:start w:val="1"/>
      <w:numFmt w:val="bullet"/>
      <w:lvlText w:val=""/>
      <w:lvlJc w:val="left"/>
      <w:pPr>
        <w:ind w:left="7053" w:hanging="360"/>
      </w:pPr>
      <w:rPr>
        <w:rFonts w:ascii="Wingdings" w:hAnsi="Wingdings" w:hint="default"/>
      </w:rPr>
    </w:lvl>
  </w:abstractNum>
  <w:abstractNum w:abstractNumId="12">
    <w:nsid w:val="4B3E3B81"/>
    <w:multiLevelType w:val="hybridMultilevel"/>
    <w:tmpl w:val="24565A88"/>
    <w:lvl w:ilvl="0" w:tplc="BBF64E88">
      <w:start w:val="409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033F95"/>
    <w:multiLevelType w:val="hybridMultilevel"/>
    <w:tmpl w:val="0AC45634"/>
    <w:lvl w:ilvl="0" w:tplc="D5D8402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CA2749A"/>
    <w:multiLevelType w:val="multilevel"/>
    <w:tmpl w:val="2A487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4820EEF"/>
    <w:multiLevelType w:val="hybridMultilevel"/>
    <w:tmpl w:val="B0982BD4"/>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6">
    <w:nsid w:val="7E931BCB"/>
    <w:multiLevelType w:val="hybridMultilevel"/>
    <w:tmpl w:val="D74AE48A"/>
    <w:lvl w:ilvl="0" w:tplc="D5D84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
  </w:num>
  <w:num w:numId="5">
    <w:abstractNumId w:val="4"/>
  </w:num>
  <w:num w:numId="6">
    <w:abstractNumId w:val="15"/>
  </w:num>
  <w:num w:numId="7">
    <w:abstractNumId w:val="10"/>
  </w:num>
  <w:num w:numId="8">
    <w:abstractNumId w:val="9"/>
  </w:num>
  <w:num w:numId="9">
    <w:abstractNumId w:val="8"/>
  </w:num>
  <w:num w:numId="10">
    <w:abstractNumId w:val="7"/>
  </w:num>
  <w:num w:numId="11">
    <w:abstractNumId w:val="11"/>
  </w:num>
  <w:num w:numId="12">
    <w:abstractNumId w:val="3"/>
  </w:num>
  <w:num w:numId="13">
    <w:abstractNumId w:val="6"/>
  </w:num>
  <w:num w:numId="14">
    <w:abstractNumId w:val="12"/>
  </w:num>
  <w:num w:numId="15">
    <w:abstractNumId w:val="0"/>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footnotePr>
    <w:footnote w:id="-1"/>
    <w:footnote w:id="0"/>
  </w:footnotePr>
  <w:endnotePr>
    <w:endnote w:id="-1"/>
    <w:endnote w:id="0"/>
  </w:endnotePr>
  <w:compat/>
  <w:rsids>
    <w:rsidRoot w:val="0054231E"/>
    <w:rsid w:val="000141E8"/>
    <w:rsid w:val="000246AD"/>
    <w:rsid w:val="000775BE"/>
    <w:rsid w:val="001001AD"/>
    <w:rsid w:val="001009CA"/>
    <w:rsid w:val="00145E5F"/>
    <w:rsid w:val="00172E02"/>
    <w:rsid w:val="00177C58"/>
    <w:rsid w:val="001856A1"/>
    <w:rsid w:val="001A4F60"/>
    <w:rsid w:val="001B2933"/>
    <w:rsid w:val="001B7303"/>
    <w:rsid w:val="001D2814"/>
    <w:rsid w:val="001E779F"/>
    <w:rsid w:val="001F455D"/>
    <w:rsid w:val="002000DC"/>
    <w:rsid w:val="00245AEE"/>
    <w:rsid w:val="002676A5"/>
    <w:rsid w:val="00267B52"/>
    <w:rsid w:val="003C00D1"/>
    <w:rsid w:val="004326EB"/>
    <w:rsid w:val="00466F8B"/>
    <w:rsid w:val="00470FDC"/>
    <w:rsid w:val="004B7EA3"/>
    <w:rsid w:val="004C401C"/>
    <w:rsid w:val="0054231E"/>
    <w:rsid w:val="00557C28"/>
    <w:rsid w:val="00566660"/>
    <w:rsid w:val="00682AF1"/>
    <w:rsid w:val="006D31BB"/>
    <w:rsid w:val="006F6BDA"/>
    <w:rsid w:val="0074069A"/>
    <w:rsid w:val="00763F79"/>
    <w:rsid w:val="007A41DE"/>
    <w:rsid w:val="007A5A62"/>
    <w:rsid w:val="007D7120"/>
    <w:rsid w:val="0081462A"/>
    <w:rsid w:val="0082759C"/>
    <w:rsid w:val="0087281C"/>
    <w:rsid w:val="009234DE"/>
    <w:rsid w:val="00984A0F"/>
    <w:rsid w:val="009A25FC"/>
    <w:rsid w:val="009D40CB"/>
    <w:rsid w:val="009F2544"/>
    <w:rsid w:val="009F31E2"/>
    <w:rsid w:val="00A01EE4"/>
    <w:rsid w:val="00A0376D"/>
    <w:rsid w:val="00A06EC2"/>
    <w:rsid w:val="00A64FEE"/>
    <w:rsid w:val="00AD04A5"/>
    <w:rsid w:val="00B61493"/>
    <w:rsid w:val="00B728AF"/>
    <w:rsid w:val="00B74A2B"/>
    <w:rsid w:val="00BA02DE"/>
    <w:rsid w:val="00BA199D"/>
    <w:rsid w:val="00C15E51"/>
    <w:rsid w:val="00CB085E"/>
    <w:rsid w:val="00D77865"/>
    <w:rsid w:val="00DA5290"/>
    <w:rsid w:val="00DD515E"/>
    <w:rsid w:val="00DE332C"/>
    <w:rsid w:val="00E70E17"/>
    <w:rsid w:val="00E71A57"/>
    <w:rsid w:val="00E844D2"/>
    <w:rsid w:val="00EA519C"/>
    <w:rsid w:val="00F16B37"/>
    <w:rsid w:val="00F23769"/>
    <w:rsid w:val="00F51066"/>
    <w:rsid w:val="00FC22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1B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231E"/>
    <w:pPr>
      <w:ind w:left="708"/>
    </w:pPr>
    <w:rPr>
      <w:sz w:val="20"/>
      <w:szCs w:val="20"/>
    </w:rPr>
  </w:style>
  <w:style w:type="paragraph" w:customStyle="1" w:styleId="Standard">
    <w:name w:val="Standard"/>
    <w:qFormat/>
    <w:rsid w:val="0054231E"/>
    <w:pPr>
      <w:suppressAutoHyphens/>
    </w:pPr>
    <w:rPr>
      <w:rFonts w:cs="Times New Roman"/>
      <w:kern w:val="2"/>
      <w:lang w:eastAsia="zh-CN"/>
    </w:rPr>
  </w:style>
  <w:style w:type="character" w:customStyle="1" w:styleId="RetraitcorpsdetexteCar">
    <w:name w:val="Retrait corps de texte Car"/>
    <w:basedOn w:val="Policepardfaut"/>
    <w:link w:val="Retraitcorpsdetexte"/>
    <w:uiPriority w:val="99"/>
    <w:qFormat/>
    <w:rsid w:val="006D31BB"/>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unhideWhenUsed/>
    <w:rsid w:val="006D31BB"/>
    <w:pPr>
      <w:spacing w:after="120"/>
      <w:ind w:left="283"/>
    </w:pPr>
    <w:rPr>
      <w:lang w:eastAsia="en-US"/>
    </w:rPr>
  </w:style>
  <w:style w:type="character" w:customStyle="1" w:styleId="RetraitcorpsdetexteCar1">
    <w:name w:val="Retrait corps de texte Car1"/>
    <w:basedOn w:val="Policepardfaut"/>
    <w:uiPriority w:val="99"/>
    <w:semiHidden/>
    <w:rsid w:val="006D31BB"/>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9A25FC"/>
    <w:pPr>
      <w:spacing w:after="120"/>
    </w:pPr>
  </w:style>
  <w:style w:type="character" w:customStyle="1" w:styleId="CorpsdetexteCar">
    <w:name w:val="Corps de texte Car"/>
    <w:basedOn w:val="Policepardfaut"/>
    <w:link w:val="Corpsdetexte"/>
    <w:uiPriority w:val="99"/>
    <w:rsid w:val="009A25FC"/>
    <w:rPr>
      <w:rFonts w:ascii="Times New Roman" w:eastAsia="Times New Roman" w:hAnsi="Times New Roman" w:cs="Times New Roman"/>
      <w:sz w:val="24"/>
      <w:szCs w:val="24"/>
      <w:lang w:eastAsia="fr-FR"/>
    </w:rPr>
  </w:style>
  <w:style w:type="character" w:styleId="Accentuation">
    <w:name w:val="Emphasis"/>
    <w:basedOn w:val="Policepardfaut"/>
    <w:qFormat/>
    <w:rsid w:val="009A25FC"/>
    <w:rPr>
      <w:i/>
      <w:iCs/>
    </w:rPr>
  </w:style>
  <w:style w:type="character" w:styleId="lev">
    <w:name w:val="Strong"/>
    <w:basedOn w:val="Policepardfaut"/>
    <w:qFormat/>
    <w:rsid w:val="009A25FC"/>
    <w:rPr>
      <w:b/>
      <w:bCs/>
    </w:rPr>
  </w:style>
  <w:style w:type="paragraph" w:styleId="NormalWeb">
    <w:name w:val="Normal (Web)"/>
    <w:basedOn w:val="Normal"/>
    <w:uiPriority w:val="99"/>
    <w:unhideWhenUsed/>
    <w:rsid w:val="009A25FC"/>
    <w:pPr>
      <w:spacing w:before="100" w:beforeAutospacing="1" w:after="100" w:afterAutospacing="1"/>
    </w:pPr>
  </w:style>
  <w:style w:type="character" w:styleId="Lienhypertexte">
    <w:name w:val="Hyperlink"/>
    <w:basedOn w:val="Policepardfaut"/>
    <w:uiPriority w:val="99"/>
    <w:semiHidden/>
    <w:unhideWhenUsed/>
    <w:rsid w:val="009A25FC"/>
    <w:rPr>
      <w:color w:val="0000FF"/>
      <w:u w:val="single"/>
    </w:rPr>
  </w:style>
  <w:style w:type="paragraph" w:styleId="Textedebulles">
    <w:name w:val="Balloon Text"/>
    <w:basedOn w:val="Normal"/>
    <w:link w:val="TextedebullesCar"/>
    <w:uiPriority w:val="99"/>
    <w:semiHidden/>
    <w:unhideWhenUsed/>
    <w:rsid w:val="00145E5F"/>
    <w:rPr>
      <w:rFonts w:ascii="Tahoma" w:hAnsi="Tahoma" w:cs="Tahoma"/>
      <w:sz w:val="16"/>
      <w:szCs w:val="16"/>
    </w:rPr>
  </w:style>
  <w:style w:type="character" w:customStyle="1" w:styleId="TextedebullesCar">
    <w:name w:val="Texte de bulles Car"/>
    <w:basedOn w:val="Policepardfaut"/>
    <w:link w:val="Textedebulles"/>
    <w:uiPriority w:val="99"/>
    <w:semiHidden/>
    <w:rsid w:val="00145E5F"/>
    <w:rPr>
      <w:rFonts w:ascii="Tahoma" w:eastAsia="Times New Roman" w:hAnsi="Tahoma" w:cs="Tahoma"/>
      <w:sz w:val="16"/>
      <w:szCs w:val="16"/>
      <w:lang w:eastAsia="fr-FR"/>
    </w:rPr>
  </w:style>
  <w:style w:type="paragraph" w:styleId="En-tte">
    <w:name w:val="header"/>
    <w:basedOn w:val="Normal"/>
    <w:link w:val="En-tteCar"/>
    <w:uiPriority w:val="99"/>
    <w:unhideWhenUsed/>
    <w:rsid w:val="00470FDC"/>
    <w:pPr>
      <w:tabs>
        <w:tab w:val="center" w:pos="4536"/>
        <w:tab w:val="right" w:pos="9072"/>
      </w:tabs>
    </w:pPr>
  </w:style>
  <w:style w:type="character" w:customStyle="1" w:styleId="En-tteCar">
    <w:name w:val="En-tête Car"/>
    <w:basedOn w:val="Policepardfaut"/>
    <w:link w:val="En-tte"/>
    <w:uiPriority w:val="99"/>
    <w:rsid w:val="00470FD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70FDC"/>
    <w:pPr>
      <w:tabs>
        <w:tab w:val="center" w:pos="4536"/>
        <w:tab w:val="right" w:pos="9072"/>
      </w:tabs>
    </w:pPr>
  </w:style>
  <w:style w:type="character" w:customStyle="1" w:styleId="PieddepageCar">
    <w:name w:val="Pied de page Car"/>
    <w:basedOn w:val="Policepardfaut"/>
    <w:link w:val="Pieddepage"/>
    <w:uiPriority w:val="99"/>
    <w:rsid w:val="00470FDC"/>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89767456">
      <w:bodyDiv w:val="1"/>
      <w:marLeft w:val="0"/>
      <w:marRight w:val="0"/>
      <w:marTop w:val="0"/>
      <w:marBottom w:val="0"/>
      <w:divBdr>
        <w:top w:val="none" w:sz="0" w:space="0" w:color="auto"/>
        <w:left w:val="none" w:sz="0" w:space="0" w:color="auto"/>
        <w:bottom w:val="none" w:sz="0" w:space="0" w:color="auto"/>
        <w:right w:val="none" w:sz="0" w:space="0" w:color="auto"/>
      </w:divBdr>
    </w:div>
    <w:div w:id="12709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3DBCA-FAA6-4F2F-96BD-AD1B5453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2789</Words>
  <Characters>15342</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16</cp:revision>
  <cp:lastPrinted>2020-07-21T14:31:00Z</cp:lastPrinted>
  <dcterms:created xsi:type="dcterms:W3CDTF">2020-07-06T13:41:00Z</dcterms:created>
  <dcterms:modified xsi:type="dcterms:W3CDTF">2020-07-21T14:31:00Z</dcterms:modified>
</cp:coreProperties>
</file>